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EB" w:rsidRPr="00467210" w:rsidRDefault="005476EB" w:rsidP="005476E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proofErr w:type="spellStart"/>
      <w:r w:rsidRPr="00467210">
        <w:rPr>
          <w:sz w:val="28"/>
          <w:szCs w:val="28"/>
        </w:rPr>
        <w:t>Ta’lim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xizmatlari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bozorida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universitetning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faoliyat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ko‘rsatishining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aniq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strategiyalarini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ishlab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chiqish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va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amaliyotga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joriy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qilish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uchun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bakalavriat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yo‘nalishlari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va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magistratura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mutaxassisliklari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bo‘yicha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kadrlar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tayyorlash</w:t>
      </w:r>
      <w:proofErr w:type="spellEnd"/>
      <w:r w:rsidRPr="00467210">
        <w:rPr>
          <w:sz w:val="28"/>
          <w:szCs w:val="28"/>
        </w:rPr>
        <w:t xml:space="preserve"> </w:t>
      </w:r>
      <w:r w:rsidR="001245BD">
        <w:rPr>
          <w:sz w:val="28"/>
          <w:szCs w:val="28"/>
        </w:rPr>
        <w:br/>
      </w:r>
      <w:proofErr w:type="spellStart"/>
      <w:r w:rsidRPr="00467210">
        <w:rPr>
          <w:sz w:val="28"/>
          <w:szCs w:val="28"/>
        </w:rPr>
        <w:t>va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ularni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ishga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taqsimlash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="004E4E32">
        <w:rPr>
          <w:sz w:val="28"/>
          <w:szCs w:val="28"/>
        </w:rPr>
        <w:t>jarayonini</w:t>
      </w:r>
      <w:proofErr w:type="spellEnd"/>
      <w:r w:rsidR="004E4E32">
        <w:rPr>
          <w:sz w:val="28"/>
          <w:szCs w:val="28"/>
        </w:rPr>
        <w:t xml:space="preserve"> </w:t>
      </w:r>
      <w:proofErr w:type="spellStart"/>
      <w:r w:rsidR="004E4E32">
        <w:rPr>
          <w:sz w:val="28"/>
          <w:szCs w:val="28"/>
        </w:rPr>
        <w:t>is</w:t>
      </w:r>
      <w:r w:rsidRPr="00467210">
        <w:rPr>
          <w:sz w:val="28"/>
          <w:szCs w:val="28"/>
        </w:rPr>
        <w:t>te</w:t>
      </w:r>
      <w:proofErr w:type="spellEnd"/>
      <w:r w:rsidR="004E4E32">
        <w:rPr>
          <w:sz w:val="28"/>
          <w:szCs w:val="28"/>
          <w:lang w:val="en-US"/>
        </w:rPr>
        <w:t>’</w:t>
      </w:r>
      <w:proofErr w:type="spellStart"/>
      <w:r w:rsidRPr="00467210">
        <w:rPr>
          <w:sz w:val="28"/>
          <w:szCs w:val="28"/>
        </w:rPr>
        <w:t>molchilar</w:t>
      </w:r>
      <w:proofErr w:type="spellEnd"/>
      <w:r w:rsidRPr="00467210">
        <w:rPr>
          <w:sz w:val="28"/>
          <w:szCs w:val="28"/>
        </w:rPr>
        <w:t xml:space="preserve"> (</w:t>
      </w:r>
      <w:proofErr w:type="spellStart"/>
      <w:r w:rsidRPr="00467210">
        <w:rPr>
          <w:sz w:val="28"/>
          <w:szCs w:val="28"/>
        </w:rPr>
        <w:t>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beruvchilar</w:t>
      </w:r>
      <w:proofErr w:type="spellEnd"/>
      <w:r w:rsidRPr="00467210">
        <w:rPr>
          <w:sz w:val="28"/>
          <w:szCs w:val="28"/>
        </w:rPr>
        <w:t xml:space="preserve">) </w:t>
      </w:r>
      <w:proofErr w:type="spellStart"/>
      <w:r w:rsidRPr="00467210">
        <w:rPr>
          <w:sz w:val="28"/>
          <w:szCs w:val="28"/>
        </w:rPr>
        <w:t>tomonidan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bo‘lg‘usi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mutaxassis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shaxsiga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qo‘yilgan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talablarni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bajarishga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yo‘naltirish</w:t>
      </w:r>
      <w:proofErr w:type="spellEnd"/>
      <w:r w:rsidRPr="00467210">
        <w:rPr>
          <w:sz w:val="28"/>
          <w:szCs w:val="28"/>
        </w:rPr>
        <w:t xml:space="preserve">, </w:t>
      </w:r>
      <w:proofErr w:type="spellStart"/>
      <w:r w:rsidRPr="00467210">
        <w:rPr>
          <w:sz w:val="28"/>
          <w:szCs w:val="28"/>
        </w:rPr>
        <w:t>hamda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bu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jarayonga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rahbarlik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qilish</w:t>
      </w:r>
      <w:proofErr w:type="spellEnd"/>
      <w:r w:rsidRPr="00467210">
        <w:rPr>
          <w:sz w:val="28"/>
          <w:szCs w:val="28"/>
        </w:rPr>
        <w:t xml:space="preserve">, </w:t>
      </w:r>
      <w:proofErr w:type="spellStart"/>
      <w:r w:rsidRPr="00467210">
        <w:rPr>
          <w:sz w:val="28"/>
          <w:szCs w:val="28"/>
        </w:rPr>
        <w:t>reklama-axborotni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rejalashtirish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va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uni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olg‘a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siljitish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rag‘batini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ta’minlash</w:t>
      </w:r>
      <w:proofErr w:type="spellEnd"/>
      <w:r w:rsidRPr="00467210">
        <w:rPr>
          <w:sz w:val="28"/>
          <w:szCs w:val="28"/>
        </w:rPr>
        <w:t xml:space="preserve">, </w:t>
      </w:r>
      <w:proofErr w:type="spellStart"/>
      <w:r w:rsidRPr="00467210">
        <w:rPr>
          <w:sz w:val="28"/>
          <w:szCs w:val="28"/>
        </w:rPr>
        <w:t>bitiruvchilarni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ishga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taqsimlash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va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joylashtirishni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amalga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oshirish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hamda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ta’lim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xizmatlari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ko‘rsatishga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o‘z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vaqtida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tayyorgarlik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ko‘rish</w:t>
      </w:r>
      <w:proofErr w:type="spellEnd"/>
      <w:r w:rsidRPr="00467210">
        <w:rPr>
          <w:sz w:val="28"/>
          <w:szCs w:val="28"/>
        </w:rPr>
        <w:t xml:space="preserve">, </w:t>
      </w:r>
      <w:proofErr w:type="spellStart"/>
      <w:r w:rsidRPr="00467210">
        <w:rPr>
          <w:sz w:val="28"/>
          <w:szCs w:val="28"/>
        </w:rPr>
        <w:t>shartnomalar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tuzishni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tashkil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qilish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hamda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nazoratga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olishdan</w:t>
      </w:r>
      <w:proofErr w:type="spellEnd"/>
      <w:r w:rsidRPr="00467210">
        <w:rPr>
          <w:sz w:val="28"/>
          <w:szCs w:val="28"/>
        </w:rPr>
        <w:t xml:space="preserve"> </w:t>
      </w:r>
      <w:proofErr w:type="spellStart"/>
      <w:r w:rsidRPr="00467210">
        <w:rPr>
          <w:sz w:val="28"/>
          <w:szCs w:val="28"/>
        </w:rPr>
        <w:t>iborat</w:t>
      </w:r>
      <w:proofErr w:type="spellEnd"/>
      <w:r w:rsidRPr="00467210">
        <w:rPr>
          <w:sz w:val="28"/>
          <w:szCs w:val="28"/>
        </w:rPr>
        <w:t>.</w:t>
      </w:r>
    </w:p>
    <w:p w:rsidR="005476EB" w:rsidRPr="0057759D" w:rsidRDefault="005476EB" w:rsidP="005476EB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it-IT"/>
        </w:rPr>
      </w:pPr>
      <w:r w:rsidRPr="0057759D">
        <w:rPr>
          <w:rStyle w:val="a4"/>
          <w:sz w:val="28"/>
          <w:szCs w:val="28"/>
          <w:lang w:val="it-IT"/>
        </w:rPr>
        <w:t>Karyera markazi va talabalar amal</w:t>
      </w:r>
      <w:r w:rsidR="004E4E32" w:rsidRPr="0057759D">
        <w:rPr>
          <w:rStyle w:val="a4"/>
          <w:sz w:val="28"/>
          <w:szCs w:val="28"/>
          <w:lang w:val="it-IT"/>
        </w:rPr>
        <w:t>i</w:t>
      </w:r>
      <w:r w:rsidRPr="0057759D">
        <w:rPr>
          <w:rStyle w:val="a4"/>
          <w:sz w:val="28"/>
          <w:szCs w:val="28"/>
          <w:lang w:val="it-IT"/>
        </w:rPr>
        <w:t>yoti bo‘limining vazifalari:</w:t>
      </w:r>
    </w:p>
    <w:p w:rsidR="005476EB" w:rsidRPr="0057759D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it-IT"/>
        </w:rPr>
      </w:pPr>
      <w:r w:rsidRPr="0057759D">
        <w:rPr>
          <w:sz w:val="28"/>
          <w:szCs w:val="28"/>
          <w:lang w:val="it-IT"/>
        </w:rPr>
        <w:t xml:space="preserve">– Ta’lim xizmatlari bozorida marketing tadqiqotlarini uzluksiz amalga oshirib, ta’lim xizmatlariga qo‘yilgan, ya’ni bakalavriat yo‘nalishlari </w:t>
      </w:r>
      <w:r w:rsidR="001245BD" w:rsidRPr="0057759D">
        <w:rPr>
          <w:sz w:val="28"/>
          <w:szCs w:val="28"/>
          <w:lang w:val="it-IT"/>
        </w:rPr>
        <w:br/>
      </w:r>
      <w:r w:rsidRPr="0057759D">
        <w:rPr>
          <w:sz w:val="28"/>
          <w:szCs w:val="28"/>
          <w:lang w:val="it-IT"/>
        </w:rPr>
        <w:t>va magistratura mutaxassisliklari bo‘yicha bitiruvchilarning kasbiy mahoratini (malakaviy sifatlarini) o‘rganish hamda ularning ish beruvchilar (iste’molchilar) talablariga muvofiqligini aniqlash.</w:t>
      </w:r>
    </w:p>
    <w:p w:rsidR="005476EB" w:rsidRPr="0057759D" w:rsidRDefault="004E4E32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it-IT"/>
        </w:rPr>
      </w:pPr>
      <w:r w:rsidRPr="0057759D">
        <w:rPr>
          <w:sz w:val="28"/>
          <w:szCs w:val="28"/>
          <w:lang w:val="it-IT"/>
        </w:rPr>
        <w:t>– Respublika iq</w:t>
      </w:r>
      <w:r w:rsidR="005476EB" w:rsidRPr="0057759D">
        <w:rPr>
          <w:sz w:val="28"/>
          <w:szCs w:val="28"/>
          <w:lang w:val="it-IT"/>
        </w:rPr>
        <w:t>tisodiyoti va ijtimoiy soha tarmoqlarida bakalavriat yo‘nalishlari va magistratura mutaxassisliklari bo‘yicha raqobatli ta’lim xizmatlarining paydo bo‘lishiga olib kelishi mumk</w:t>
      </w:r>
      <w:r w:rsidR="0032643D" w:rsidRPr="0057759D">
        <w:rPr>
          <w:sz w:val="28"/>
          <w:szCs w:val="28"/>
          <w:lang w:val="it-IT"/>
        </w:rPr>
        <w:t>in bo‘lgan xizmatlar bozori konyukturasining o‘zgarishini tah</w:t>
      </w:r>
      <w:r w:rsidR="005476EB" w:rsidRPr="0057759D">
        <w:rPr>
          <w:sz w:val="28"/>
          <w:szCs w:val="28"/>
          <w:lang w:val="it-IT"/>
        </w:rPr>
        <w:t>lil qilish hamda yangicha rivojlanish yo‘nalishlarini belgilash.</w:t>
      </w:r>
    </w:p>
    <w:p w:rsidR="005476EB" w:rsidRPr="0057759D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it-IT"/>
        </w:rPr>
      </w:pPr>
      <w:r w:rsidRPr="0057759D">
        <w:rPr>
          <w:sz w:val="28"/>
          <w:szCs w:val="28"/>
          <w:lang w:val="it-IT"/>
        </w:rPr>
        <w:t xml:space="preserve">– Bakalavriat yo‘nalishlari va magistratura mutaxassisliklari bo‘yicha ta’lim xizmatlari bozori va </w:t>
      </w:r>
      <w:r w:rsidR="0032643D" w:rsidRPr="0057759D">
        <w:rPr>
          <w:sz w:val="28"/>
          <w:szCs w:val="28"/>
          <w:lang w:val="it-IT"/>
        </w:rPr>
        <w:t>kon</w:t>
      </w:r>
      <w:r w:rsidRPr="0057759D">
        <w:rPr>
          <w:sz w:val="28"/>
          <w:szCs w:val="28"/>
          <w:lang w:val="it-IT"/>
        </w:rPr>
        <w:t>yukturasiga ta’sir ko‘rsatuvchi turli xil omillar (segmentlar) o</w:t>
      </w:r>
      <w:r w:rsidR="0032643D" w:rsidRPr="0057759D">
        <w:rPr>
          <w:sz w:val="28"/>
          <w:szCs w:val="28"/>
          <w:lang w:val="it-IT"/>
        </w:rPr>
        <w:t>‘rtasidagi o‘zaro aloqalarni tah</w:t>
      </w:r>
      <w:r w:rsidRPr="0057759D">
        <w:rPr>
          <w:sz w:val="28"/>
          <w:szCs w:val="28"/>
          <w:lang w:val="it-IT"/>
        </w:rPr>
        <w:t>lil qilish asosida bitiruvchilarni oldindan ishga taqsimlash tizimini tashkil qilish va amalga oshirish.</w:t>
      </w:r>
    </w:p>
    <w:p w:rsidR="005476EB" w:rsidRPr="0057759D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it-IT"/>
        </w:rPr>
      </w:pPr>
      <w:r w:rsidRPr="0057759D">
        <w:rPr>
          <w:sz w:val="28"/>
          <w:szCs w:val="28"/>
          <w:lang w:val="it-IT"/>
        </w:rPr>
        <w:t>– Bakalavriat yo‘nalishlari va magistratura mutaxassisliklari bo‘yicha bitiruvchilarga talab va takliflar nisbatini o‘z ichiga olgan holda ishga taqsimlash ob’ektlari–ta’lim xizmatlari iste’molchilari (ish beruvchi korxonalar, turli mulkchilik shakliga ega bo‘l</w:t>
      </w:r>
      <w:r w:rsidR="00471600" w:rsidRPr="0057759D">
        <w:rPr>
          <w:sz w:val="28"/>
          <w:szCs w:val="28"/>
          <w:lang w:val="it-IT"/>
        </w:rPr>
        <w:t>gan tashkilotlar – davlat va mah</w:t>
      </w:r>
      <w:r w:rsidRPr="0057759D">
        <w:rPr>
          <w:sz w:val="28"/>
          <w:szCs w:val="28"/>
          <w:lang w:val="it-IT"/>
        </w:rPr>
        <w:t>alliy boshqaruv organlari, davlat va nodavlat tashkilotlari va x.k.) tuzilmasini baholash, geografik joylashishini aniqlash va guruhlash, potentsial imkoniyatlarini tashxis qilish orqali to‘liq ma’lumotlar bankini yaratish.</w:t>
      </w:r>
    </w:p>
    <w:p w:rsidR="005476EB" w:rsidRPr="0057759D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it-IT"/>
        </w:rPr>
      </w:pPr>
      <w:r w:rsidRPr="0057759D">
        <w:rPr>
          <w:sz w:val="28"/>
          <w:szCs w:val="28"/>
          <w:lang w:val="it-IT"/>
        </w:rPr>
        <w:t xml:space="preserve">– Joriy yil bitiruvchilari haqida (ta’lim yo‘nalishlari va mutaxassisliklar kesimida davlat granti va to‘lov-shartnoma </w:t>
      </w:r>
      <w:r w:rsidR="00471600" w:rsidRPr="0057759D">
        <w:rPr>
          <w:sz w:val="28"/>
          <w:szCs w:val="28"/>
          <w:lang w:val="it-IT"/>
        </w:rPr>
        <w:t>asosida kunduzgi va maxsus sirtq</w:t>
      </w:r>
      <w:r w:rsidRPr="0057759D">
        <w:rPr>
          <w:sz w:val="28"/>
          <w:szCs w:val="28"/>
          <w:lang w:val="it-IT"/>
        </w:rPr>
        <w:t>i ta’lim shakllari bo‘yicha familiyasi, ismi-sharifi ko‘rsatilgan holda) ma’lumotlar bankini yaratish.</w:t>
      </w:r>
    </w:p>
    <w:p w:rsidR="005476EB" w:rsidRPr="00467210" w:rsidRDefault="00471600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en-US"/>
        </w:rPr>
        <w:t>Respublika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tegishli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="005476EB" w:rsidRPr="00467210">
        <w:rPr>
          <w:sz w:val="28"/>
          <w:szCs w:val="28"/>
          <w:lang w:val="en-US"/>
        </w:rPr>
        <w:t>ududlar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viloyatlar</w:t>
      </w:r>
      <w:proofErr w:type="spellEnd"/>
      <w:r w:rsidR="005476EB" w:rsidRPr="00467210">
        <w:rPr>
          <w:sz w:val="28"/>
          <w:szCs w:val="28"/>
          <w:lang w:val="en-US"/>
        </w:rPr>
        <w:t xml:space="preserve">) </w:t>
      </w:r>
      <w:proofErr w:type="spellStart"/>
      <w:r w:rsidR="005476EB" w:rsidRPr="00467210">
        <w:rPr>
          <w:sz w:val="28"/>
          <w:szCs w:val="28"/>
          <w:lang w:val="en-US"/>
        </w:rPr>
        <w:t>iqtisodiyoti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hamda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ijtimoiy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soha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tarmoqlarining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rivojlanish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istiqbollarini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hisobga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olgan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holda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yangi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ta’lim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476EB" w:rsidRPr="00467210">
        <w:rPr>
          <w:sz w:val="28"/>
          <w:szCs w:val="28"/>
          <w:lang w:val="en-US"/>
        </w:rPr>
        <w:t>yo‘</w:t>
      </w:r>
      <w:proofErr w:type="gramEnd"/>
      <w:r w:rsidR="005476EB" w:rsidRPr="00467210">
        <w:rPr>
          <w:sz w:val="28"/>
          <w:szCs w:val="28"/>
          <w:lang w:val="en-US"/>
        </w:rPr>
        <w:t>nalishlari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yoki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mutaxassisliklarini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ochish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shuningdek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ta’lim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xizmatlari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bozori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talablariga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javob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bermaydiganlarini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to‘xtatish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bo‘yicha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takliflar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tayyorlash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yetarlicha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beruvchiga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ega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bo‘lmagan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bakalavriat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yo‘nalishlari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magistratura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mutaxassisliklari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ro‘yxatini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aniqlash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46721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lastRenderedPageBreak/>
        <w:t xml:space="preserve">– </w:t>
      </w:r>
      <w:proofErr w:type="spellStart"/>
      <w:r w:rsidRPr="00467210">
        <w:rPr>
          <w:sz w:val="28"/>
          <w:szCs w:val="28"/>
          <w:lang w:val="en-US"/>
        </w:rPr>
        <w:t>Talabalar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qabuli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ko‘</w:t>
      </w:r>
      <w:proofErr w:type="gramEnd"/>
      <w:r w:rsidRPr="00467210">
        <w:rPr>
          <w:sz w:val="28"/>
          <w:szCs w:val="28"/>
          <w:lang w:val="en-US"/>
        </w:rPr>
        <w:t>rsatkichlarini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aniqlash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maqsadida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beruvchilar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korxona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tashkilotlar</w:t>
      </w:r>
      <w:proofErr w:type="spellEnd"/>
      <w:r w:rsidRPr="00467210">
        <w:rPr>
          <w:sz w:val="28"/>
          <w:szCs w:val="28"/>
          <w:lang w:val="en-US"/>
        </w:rPr>
        <w:t>)</w:t>
      </w:r>
      <w:proofErr w:type="spellStart"/>
      <w:r w:rsidRPr="00467210">
        <w:rPr>
          <w:sz w:val="28"/>
          <w:szCs w:val="28"/>
          <w:lang w:val="en-US"/>
        </w:rPr>
        <w:t>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mavjud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tayyorlov</w:t>
      </w:r>
      <w:proofErr w:type="spellEnd"/>
      <w:r w:rsidRPr="00467210">
        <w:rPr>
          <w:sz w:val="28"/>
          <w:szCs w:val="28"/>
          <w:lang w:val="en-US"/>
        </w:rPr>
        <w:t xml:space="preserve">)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yoki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talablari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buyurtmalari</w:t>
      </w:r>
      <w:proofErr w:type="spellEnd"/>
      <w:r w:rsidRPr="00467210">
        <w:rPr>
          <w:sz w:val="28"/>
          <w:szCs w:val="28"/>
          <w:lang w:val="en-US"/>
        </w:rPr>
        <w:t>)</w:t>
      </w:r>
      <w:proofErr w:type="spellStart"/>
      <w:r w:rsidRPr="00467210">
        <w:rPr>
          <w:sz w:val="28"/>
          <w:szCs w:val="28"/>
          <w:lang w:val="en-US"/>
        </w:rPr>
        <w:t>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hisobga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xolda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davlat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grantlari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to‘lov-kontrakt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joriy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istiqbolli</w:t>
      </w:r>
      <w:proofErr w:type="spellEnd"/>
      <w:r w:rsidRPr="00467210">
        <w:rPr>
          <w:sz w:val="28"/>
          <w:szCs w:val="28"/>
          <w:lang w:val="en-US"/>
        </w:rPr>
        <w:t xml:space="preserve"> «</w:t>
      </w:r>
      <w:proofErr w:type="spellStart"/>
      <w:r w:rsidRPr="00467210">
        <w:rPr>
          <w:sz w:val="28"/>
          <w:szCs w:val="28"/>
          <w:lang w:val="en-US"/>
        </w:rPr>
        <w:t>buyurtmalar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portfeli»ni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shakllantirish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CB5D69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r w:rsidR="0057759D">
        <w:rPr>
          <w:sz w:val="28"/>
          <w:szCs w:val="28"/>
          <w:lang w:val="en-US"/>
        </w:rPr>
        <w:t>TIP</w:t>
      </w:r>
      <w:r>
        <w:rPr>
          <w:sz w:val="28"/>
          <w:szCs w:val="28"/>
          <w:lang w:val="en-US"/>
        </w:rPr>
        <w:t xml:space="preserve">U </w:t>
      </w:r>
      <w:proofErr w:type="spellStart"/>
      <w:r w:rsidR="005476EB" w:rsidRPr="00467210">
        <w:rPr>
          <w:sz w:val="28"/>
          <w:szCs w:val="28"/>
          <w:lang w:val="en-US"/>
        </w:rPr>
        <w:t>tomonidan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beruvchi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muassasa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korxona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tashkilotl</w:t>
      </w:r>
      <w:r w:rsidR="00471600">
        <w:rPr>
          <w:sz w:val="28"/>
          <w:szCs w:val="28"/>
          <w:lang w:val="en-US"/>
        </w:rPr>
        <w:t>arning</w:t>
      </w:r>
      <w:proofErr w:type="spellEnd"/>
      <w:r w:rsidR="00471600">
        <w:rPr>
          <w:sz w:val="28"/>
          <w:szCs w:val="28"/>
          <w:lang w:val="en-US"/>
        </w:rPr>
        <w:t xml:space="preserve"> </w:t>
      </w:r>
      <w:proofErr w:type="spellStart"/>
      <w:r w:rsidR="00471600">
        <w:rPr>
          <w:sz w:val="28"/>
          <w:szCs w:val="28"/>
          <w:lang w:val="en-US"/>
        </w:rPr>
        <w:t>kadrlarga</w:t>
      </w:r>
      <w:proofErr w:type="spellEnd"/>
      <w:r w:rsidR="00471600">
        <w:rPr>
          <w:sz w:val="28"/>
          <w:szCs w:val="28"/>
          <w:lang w:val="en-US"/>
        </w:rPr>
        <w:t xml:space="preserve"> </w:t>
      </w:r>
      <w:proofErr w:type="spellStart"/>
      <w:r w:rsidR="00471600">
        <w:rPr>
          <w:sz w:val="28"/>
          <w:szCs w:val="28"/>
          <w:lang w:val="en-US"/>
        </w:rPr>
        <w:t>bo‘lgan</w:t>
      </w:r>
      <w:proofErr w:type="spellEnd"/>
      <w:r w:rsidR="00471600">
        <w:rPr>
          <w:sz w:val="28"/>
          <w:szCs w:val="28"/>
          <w:lang w:val="en-US"/>
        </w:rPr>
        <w:t xml:space="preserve"> real </w:t>
      </w:r>
      <w:proofErr w:type="spellStart"/>
      <w:r w:rsidR="00471600">
        <w:rPr>
          <w:sz w:val="28"/>
          <w:szCs w:val="28"/>
          <w:lang w:val="en-US"/>
        </w:rPr>
        <w:t>eh</w:t>
      </w:r>
      <w:r w:rsidR="00793C76">
        <w:rPr>
          <w:sz w:val="28"/>
          <w:szCs w:val="28"/>
          <w:lang w:val="en-US"/>
        </w:rPr>
        <w:t>tiyojlariga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muvofiq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bitiruvchilarni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taqsimlash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rejalarini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das</w:t>
      </w:r>
      <w:r w:rsidR="00793C76">
        <w:rPr>
          <w:sz w:val="28"/>
          <w:szCs w:val="28"/>
          <w:lang w:val="en-US"/>
        </w:rPr>
        <w:t>tlabki</w:t>
      </w:r>
      <w:proofErr w:type="spellEnd"/>
      <w:r w:rsidR="00793C76">
        <w:rPr>
          <w:sz w:val="28"/>
          <w:szCs w:val="28"/>
          <w:lang w:val="en-US"/>
        </w:rPr>
        <w:t xml:space="preserve">, </w:t>
      </w:r>
      <w:proofErr w:type="spellStart"/>
      <w:r w:rsidR="00793C76">
        <w:rPr>
          <w:sz w:val="28"/>
          <w:szCs w:val="28"/>
          <w:lang w:val="en-US"/>
        </w:rPr>
        <w:t>aniqlashgan</w:t>
      </w:r>
      <w:proofErr w:type="spellEnd"/>
      <w:r w:rsidR="00793C76">
        <w:rPr>
          <w:sz w:val="28"/>
          <w:szCs w:val="28"/>
          <w:lang w:val="en-US"/>
        </w:rPr>
        <w:t xml:space="preserve">) </w:t>
      </w:r>
      <w:proofErr w:type="spellStart"/>
      <w:r w:rsidR="00793C76">
        <w:rPr>
          <w:sz w:val="28"/>
          <w:szCs w:val="28"/>
          <w:lang w:val="en-US"/>
        </w:rPr>
        <w:t>ishlab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chiq</w:t>
      </w:r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yakuniy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taqsimotni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o‘tkazib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uning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natijalari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bo‘yicha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bitiruvchilar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shaxsi</w:t>
      </w:r>
      <w:r w:rsidR="00793C76">
        <w:rPr>
          <w:sz w:val="28"/>
          <w:szCs w:val="28"/>
          <w:lang w:val="en-US"/>
        </w:rPr>
        <w:t>y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taqsimot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qaydnomasini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tuzish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h</w:t>
      </w:r>
      <w:r w:rsidR="005476EB" w:rsidRPr="00467210">
        <w:rPr>
          <w:sz w:val="28"/>
          <w:szCs w:val="28"/>
          <w:lang w:val="en-US"/>
        </w:rPr>
        <w:t>amda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umumlashtirish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r w:rsidR="0057759D">
        <w:rPr>
          <w:sz w:val="28"/>
          <w:szCs w:val="28"/>
          <w:lang w:val="en-US"/>
        </w:rPr>
        <w:t>TIPU</w:t>
      </w:r>
      <w:bookmarkStart w:id="0" w:name="_GoBack"/>
      <w:bookmarkEnd w:id="0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taqsimlash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komissiyasi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faoliyati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uchun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zarur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reytingi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malakaviy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sifatlari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to‘g‘risida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tavsifnoma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bitiruvchilarning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qaysi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muassasa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tashkil</w:t>
      </w:r>
      <w:r w:rsidR="00793C76">
        <w:rPr>
          <w:sz w:val="28"/>
          <w:szCs w:val="28"/>
          <w:lang w:val="en-US"/>
        </w:rPr>
        <w:t>ot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yoki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korxonada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ishlashini</w:t>
      </w:r>
      <w:proofErr w:type="spellEnd"/>
      <w:r w:rsidR="00793C76">
        <w:rPr>
          <w:sz w:val="28"/>
          <w:szCs w:val="28"/>
          <w:lang w:val="en-US"/>
        </w:rPr>
        <w:t xml:space="preserve"> </w:t>
      </w:r>
      <w:proofErr w:type="spellStart"/>
      <w:r w:rsidR="00793C76">
        <w:rPr>
          <w:sz w:val="28"/>
          <w:szCs w:val="28"/>
          <w:lang w:val="en-US"/>
        </w:rPr>
        <w:t>xoh</w:t>
      </w:r>
      <w:r w:rsidRPr="00467210">
        <w:rPr>
          <w:sz w:val="28"/>
          <w:szCs w:val="28"/>
          <w:lang w:val="en-US"/>
        </w:rPr>
        <w:t>lashiga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oid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anketa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so‘rovlari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natijalari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beruvchilar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iste’molchilar</w:t>
      </w:r>
      <w:proofErr w:type="spellEnd"/>
      <w:r w:rsidRPr="00467210">
        <w:rPr>
          <w:sz w:val="28"/>
          <w:szCs w:val="28"/>
          <w:lang w:val="en-US"/>
        </w:rPr>
        <w:t>)</w:t>
      </w:r>
      <w:proofErr w:type="spellStart"/>
      <w:r w:rsidRPr="00467210">
        <w:rPr>
          <w:sz w:val="28"/>
          <w:szCs w:val="28"/>
          <w:lang w:val="en-US"/>
        </w:rPr>
        <w:t>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korxona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yoki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tashkilotdagi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mavjud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mehnat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hamda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maishiy-ma</w:t>
      </w:r>
      <w:r w:rsidR="007D4B5E">
        <w:rPr>
          <w:sz w:val="28"/>
          <w:szCs w:val="28"/>
          <w:lang w:val="en-US"/>
        </w:rPr>
        <w:t>daniy</w:t>
      </w:r>
      <w:proofErr w:type="spellEnd"/>
      <w:r w:rsidR="007D4B5E">
        <w:rPr>
          <w:sz w:val="28"/>
          <w:szCs w:val="28"/>
          <w:lang w:val="en-US"/>
        </w:rPr>
        <w:t xml:space="preserve"> </w:t>
      </w:r>
      <w:proofErr w:type="spellStart"/>
      <w:r w:rsidR="007D4B5E">
        <w:rPr>
          <w:sz w:val="28"/>
          <w:szCs w:val="28"/>
          <w:lang w:val="en-US"/>
        </w:rPr>
        <w:t>shart-sharoitlar</w:t>
      </w:r>
      <w:proofErr w:type="spellEnd"/>
      <w:r w:rsidR="007D4B5E">
        <w:rPr>
          <w:sz w:val="28"/>
          <w:szCs w:val="28"/>
          <w:lang w:val="en-US"/>
        </w:rPr>
        <w:t xml:space="preserve">, </w:t>
      </w:r>
      <w:proofErr w:type="spellStart"/>
      <w:r w:rsidR="007D4B5E">
        <w:rPr>
          <w:sz w:val="28"/>
          <w:szCs w:val="28"/>
          <w:lang w:val="en-US"/>
        </w:rPr>
        <w:t>ish</w:t>
      </w:r>
      <w:proofErr w:type="spellEnd"/>
      <w:r w:rsidR="007D4B5E">
        <w:rPr>
          <w:sz w:val="28"/>
          <w:szCs w:val="28"/>
          <w:lang w:val="en-US"/>
        </w:rPr>
        <w:t xml:space="preserve"> </w:t>
      </w:r>
      <w:proofErr w:type="spellStart"/>
      <w:r w:rsidR="007D4B5E">
        <w:rPr>
          <w:sz w:val="28"/>
          <w:szCs w:val="28"/>
          <w:lang w:val="en-US"/>
        </w:rPr>
        <w:t>haq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miqdorlari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haqidagi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ma’lumotlarni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46721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Taqsimot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komissiyasi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tomonidan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taqsimlangan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mutaxassislardan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tushgan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arizalarini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ko‘</w:t>
      </w:r>
      <w:proofErr w:type="gramEnd"/>
      <w:r w:rsidRPr="00467210">
        <w:rPr>
          <w:sz w:val="28"/>
          <w:szCs w:val="28"/>
          <w:lang w:val="en-US"/>
        </w:rPr>
        <w:t>rib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chiqish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yechim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qabul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qilish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zarur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asoslangan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xolla</w:t>
      </w:r>
      <w:r w:rsidR="00FF0BAB">
        <w:rPr>
          <w:sz w:val="28"/>
          <w:szCs w:val="28"/>
          <w:lang w:val="en-US"/>
        </w:rPr>
        <w:t>rda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qayta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taqsimlash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yoki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mustaq</w:t>
      </w:r>
      <w:r w:rsidRPr="00467210">
        <w:rPr>
          <w:sz w:val="28"/>
          <w:szCs w:val="28"/>
          <w:lang w:val="en-US"/>
        </w:rPr>
        <w:t>il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joylashish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jarayonini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uchun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universitet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komissiyasiga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murojaat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FF0BA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en-US"/>
        </w:rPr>
        <w:t>Ishga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taq</w:t>
      </w:r>
      <w:r w:rsidR="005476EB" w:rsidRPr="00467210">
        <w:rPr>
          <w:sz w:val="28"/>
          <w:szCs w:val="28"/>
          <w:lang w:val="en-US"/>
        </w:rPr>
        <w:t>simlangan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joylashgan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bitiruvchilarning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korxonalar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tashkilotlar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kesimida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joylashuvi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haqida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to‘liq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yakuniy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ma’lumotlar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bankini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yaratish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korxona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tashkilotlar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bilan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kadrlar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>,</w:t>
      </w:r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ularni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ishga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joylashtirish</w:t>
      </w:r>
      <w:proofErr w:type="spellEnd"/>
      <w:r w:rsidR="00FF0BA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FF0BAB">
        <w:rPr>
          <w:sz w:val="28"/>
          <w:szCs w:val="28"/>
          <w:lang w:val="en-US"/>
        </w:rPr>
        <w:t>o‘</w:t>
      </w:r>
      <w:proofErr w:type="gramEnd"/>
      <w:r w:rsidR="00FF0BAB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uv-ilmiy-ishlab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chiqarish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markazlari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poligonlari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amaliyot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bazalari</w:t>
      </w:r>
      <w:proofErr w:type="spellEnd"/>
      <w:r w:rsidRPr="00467210">
        <w:rPr>
          <w:sz w:val="28"/>
          <w:szCs w:val="28"/>
          <w:lang w:val="en-US"/>
        </w:rPr>
        <w:t xml:space="preserve">) </w:t>
      </w:r>
      <w:proofErr w:type="spellStart"/>
      <w:r w:rsidRPr="00467210">
        <w:rPr>
          <w:sz w:val="28"/>
          <w:szCs w:val="28"/>
          <w:lang w:val="en-US"/>
        </w:rPr>
        <w:t>tashkil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asosnoma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takliflar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hamda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moddiy-tex</w:t>
      </w:r>
      <w:r w:rsidR="00FF0BAB">
        <w:rPr>
          <w:sz w:val="28"/>
          <w:szCs w:val="28"/>
          <w:lang w:val="en-US"/>
        </w:rPr>
        <w:t>nik</w:t>
      </w:r>
      <w:proofErr w:type="spellEnd"/>
      <w:r w:rsidR="00FF0BAB">
        <w:rPr>
          <w:sz w:val="28"/>
          <w:szCs w:val="28"/>
          <w:lang w:val="en-US"/>
        </w:rPr>
        <w:t xml:space="preserve"> </w:t>
      </w:r>
      <w:proofErr w:type="spellStart"/>
      <w:r w:rsidR="00FF0BAB">
        <w:rPr>
          <w:sz w:val="28"/>
          <w:szCs w:val="28"/>
          <w:lang w:val="en-US"/>
        </w:rPr>
        <w:t>h</w:t>
      </w:r>
      <w:r w:rsidRPr="00467210">
        <w:rPr>
          <w:sz w:val="28"/>
          <w:szCs w:val="28"/>
          <w:lang w:val="en-US"/>
        </w:rPr>
        <w:t>amkorlikka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oid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shartnomalar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tuzish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shuningdek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bilan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qa</w:t>
      </w:r>
      <w:r w:rsidR="00064D08">
        <w:rPr>
          <w:sz w:val="28"/>
          <w:szCs w:val="28"/>
          <w:lang w:val="en-US"/>
        </w:rPr>
        <w:t>y</w:t>
      </w:r>
      <w:r w:rsidRPr="00467210">
        <w:rPr>
          <w:sz w:val="28"/>
          <w:szCs w:val="28"/>
          <w:lang w:val="en-US"/>
        </w:rPr>
        <w:t>ta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aloqalarni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o‘rnatish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Joriy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yilda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o‘</w:t>
      </w:r>
      <w:proofErr w:type="gramEnd"/>
      <w:r w:rsidRPr="00467210">
        <w:rPr>
          <w:sz w:val="28"/>
          <w:szCs w:val="28"/>
          <w:lang w:val="en-US"/>
        </w:rPr>
        <w:t>tgan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yillar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davomida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joylashgan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bilan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qayta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aloqalar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o‘rnatish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zaruriy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hollarda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ularga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amaliy-uslubiy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yordamlar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ko‘rsatis</w:t>
      </w:r>
      <w:r w:rsidR="00725063">
        <w:rPr>
          <w:sz w:val="28"/>
          <w:szCs w:val="28"/>
          <w:lang w:val="en-US"/>
        </w:rPr>
        <w:t>h</w:t>
      </w:r>
      <w:proofErr w:type="spellEnd"/>
      <w:r w:rsidR="00725063">
        <w:rPr>
          <w:sz w:val="28"/>
          <w:szCs w:val="28"/>
          <w:lang w:val="en-US"/>
        </w:rPr>
        <w:t xml:space="preserve">, </w:t>
      </w:r>
      <w:proofErr w:type="spellStart"/>
      <w:r w:rsidR="00725063">
        <w:rPr>
          <w:sz w:val="28"/>
          <w:szCs w:val="28"/>
          <w:lang w:val="en-US"/>
        </w:rPr>
        <w:t>maslahatlar</w:t>
      </w:r>
      <w:proofErr w:type="spellEnd"/>
      <w:r w:rsidR="00725063">
        <w:rPr>
          <w:sz w:val="28"/>
          <w:szCs w:val="28"/>
          <w:lang w:val="en-US"/>
        </w:rPr>
        <w:t xml:space="preserve"> </w:t>
      </w:r>
      <w:proofErr w:type="spellStart"/>
      <w:r w:rsidR="00725063">
        <w:rPr>
          <w:sz w:val="28"/>
          <w:szCs w:val="28"/>
          <w:lang w:val="en-US"/>
        </w:rPr>
        <w:t>berish</w:t>
      </w:r>
      <w:proofErr w:type="spellEnd"/>
      <w:r w:rsidR="00725063">
        <w:rPr>
          <w:sz w:val="28"/>
          <w:szCs w:val="28"/>
          <w:lang w:val="en-US"/>
        </w:rPr>
        <w:t xml:space="preserve"> </w:t>
      </w:r>
      <w:proofErr w:type="spellStart"/>
      <w:r w:rsidR="00725063">
        <w:rPr>
          <w:sz w:val="28"/>
          <w:szCs w:val="28"/>
          <w:lang w:val="en-US"/>
        </w:rPr>
        <w:t>hamda</w:t>
      </w:r>
      <w:proofErr w:type="spellEnd"/>
      <w:r w:rsidR="00725063">
        <w:rPr>
          <w:sz w:val="28"/>
          <w:szCs w:val="28"/>
          <w:lang w:val="en-US"/>
        </w:rPr>
        <w:t xml:space="preserve"> </w:t>
      </w:r>
      <w:proofErr w:type="spellStart"/>
      <w:r w:rsidR="00725063">
        <w:rPr>
          <w:sz w:val="28"/>
          <w:szCs w:val="28"/>
          <w:lang w:val="en-US"/>
        </w:rPr>
        <w:t>meh</w:t>
      </w:r>
      <w:r w:rsidRPr="00467210">
        <w:rPr>
          <w:sz w:val="28"/>
          <w:szCs w:val="28"/>
          <w:lang w:val="en-US"/>
        </w:rPr>
        <w:t>nat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faoliyati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natijalarini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umumlashtirish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7D4B5E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en-US"/>
        </w:rPr>
        <w:t>Yangi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o‘q</w:t>
      </w:r>
      <w:r w:rsidR="005476EB" w:rsidRPr="00467210">
        <w:rPr>
          <w:sz w:val="28"/>
          <w:szCs w:val="28"/>
          <w:lang w:val="en-US"/>
        </w:rPr>
        <w:t>uv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yilida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davlat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grantlari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asosida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qabul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q</w:t>
      </w:r>
      <w:r w:rsidR="005476EB" w:rsidRPr="00467210">
        <w:rPr>
          <w:sz w:val="28"/>
          <w:szCs w:val="28"/>
          <w:lang w:val="en-US"/>
        </w:rPr>
        <w:t>ilingan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talabalar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bilan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universitet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o‘rtasida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o‘q</w:t>
      </w:r>
      <w:r w:rsidR="005476EB" w:rsidRPr="00467210">
        <w:rPr>
          <w:sz w:val="28"/>
          <w:szCs w:val="28"/>
          <w:lang w:val="en-US"/>
        </w:rPr>
        <w:t>ishni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tugatgandan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so‘ng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</w:t>
      </w:r>
      <w:r w:rsidR="00D72A58">
        <w:rPr>
          <w:sz w:val="28"/>
          <w:szCs w:val="28"/>
          <w:lang w:val="en-US"/>
        </w:rPr>
        <w:t>shga</w:t>
      </w:r>
      <w:proofErr w:type="spellEnd"/>
      <w:r w:rsidR="00D72A58">
        <w:rPr>
          <w:sz w:val="28"/>
          <w:szCs w:val="28"/>
          <w:lang w:val="en-US"/>
        </w:rPr>
        <w:t xml:space="preserve"> </w:t>
      </w:r>
      <w:proofErr w:type="spellStart"/>
      <w:r w:rsidR="00D72A58">
        <w:rPr>
          <w:sz w:val="28"/>
          <w:szCs w:val="28"/>
          <w:lang w:val="en-US"/>
        </w:rPr>
        <w:t>taq</w:t>
      </w:r>
      <w:r w:rsidR="005476EB" w:rsidRPr="00467210">
        <w:rPr>
          <w:sz w:val="28"/>
          <w:szCs w:val="28"/>
          <w:lang w:val="en-US"/>
        </w:rPr>
        <w:t>simlangan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joyida</w:t>
      </w:r>
      <w:proofErr w:type="spellEnd"/>
      <w:r w:rsidR="005476EB" w:rsidRPr="00467210">
        <w:rPr>
          <w:sz w:val="28"/>
          <w:szCs w:val="28"/>
          <w:lang w:val="en-US"/>
        </w:rPr>
        <w:t xml:space="preserve"> 3 </w:t>
      </w:r>
      <w:proofErr w:type="spellStart"/>
      <w:r w:rsidR="005476EB" w:rsidRPr="00467210">
        <w:rPr>
          <w:sz w:val="28"/>
          <w:szCs w:val="28"/>
          <w:lang w:val="en-US"/>
        </w:rPr>
        <w:t>yil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ishlab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berishi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to‘g‘risida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ikki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tomonlama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shartnomalar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tuzish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Talabalarning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ishlab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chiqarish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diplom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oldi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amaliyoti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bazalarini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aniqlash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maqsadida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korxonalar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tashkilotlar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xususiy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xo‘</w:t>
      </w:r>
      <w:proofErr w:type="gramEnd"/>
      <w:r w:rsidRPr="00467210">
        <w:rPr>
          <w:sz w:val="28"/>
          <w:szCs w:val="28"/>
          <w:lang w:val="en-US"/>
        </w:rPr>
        <w:t>jaliklar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bilan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aloqalar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o‘rnatish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hamda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shartnomalar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tuzish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beruvchilar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iste’</w:t>
      </w:r>
      <w:r w:rsidR="005C255D">
        <w:rPr>
          <w:sz w:val="28"/>
          <w:szCs w:val="28"/>
          <w:lang w:val="en-US"/>
        </w:rPr>
        <w:t>molchilar</w:t>
      </w:r>
      <w:proofErr w:type="spellEnd"/>
      <w:r w:rsidR="005C255D">
        <w:rPr>
          <w:sz w:val="28"/>
          <w:szCs w:val="28"/>
          <w:lang w:val="en-US"/>
        </w:rPr>
        <w:t>)</w:t>
      </w:r>
      <w:proofErr w:type="spellStart"/>
      <w:r w:rsidR="005C255D">
        <w:rPr>
          <w:sz w:val="28"/>
          <w:szCs w:val="28"/>
          <w:lang w:val="en-US"/>
        </w:rPr>
        <w:t>ning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bitiruvchilar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haq</w:t>
      </w:r>
      <w:r w:rsidRPr="00467210">
        <w:rPr>
          <w:sz w:val="28"/>
          <w:szCs w:val="28"/>
          <w:lang w:val="en-US"/>
        </w:rPr>
        <w:t>idagi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fikrlari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e’tirozlari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</w:t>
      </w:r>
      <w:r w:rsidR="005C255D">
        <w:rPr>
          <w:sz w:val="28"/>
          <w:szCs w:val="28"/>
          <w:lang w:val="en-US"/>
        </w:rPr>
        <w:t>axassisning</w:t>
      </w:r>
      <w:proofErr w:type="spellEnd"/>
      <w:r w:rsidR="005C255D">
        <w:rPr>
          <w:sz w:val="28"/>
          <w:szCs w:val="28"/>
          <w:lang w:val="en-US"/>
        </w:rPr>
        <w:t xml:space="preserve"> </w:t>
      </w:r>
      <w:proofErr w:type="spellStart"/>
      <w:r w:rsidR="005C255D">
        <w:rPr>
          <w:sz w:val="28"/>
          <w:szCs w:val="28"/>
          <w:lang w:val="en-US"/>
        </w:rPr>
        <w:t>kamchiliklari</w:t>
      </w:r>
      <w:proofErr w:type="spellEnd"/>
      <w:r w:rsidR="005C255D">
        <w:rPr>
          <w:sz w:val="28"/>
          <w:szCs w:val="28"/>
          <w:lang w:val="en-US"/>
        </w:rPr>
        <w:t xml:space="preserve">, rad </w:t>
      </w:r>
      <w:proofErr w:type="spellStart"/>
      <w:r w:rsidR="005C255D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ilinishi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sabablari</w:t>
      </w:r>
      <w:proofErr w:type="spellEnd"/>
      <w:r w:rsidRPr="00467210">
        <w:rPr>
          <w:sz w:val="28"/>
          <w:szCs w:val="28"/>
          <w:lang w:val="en-US"/>
        </w:rPr>
        <w:t xml:space="preserve">)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sifatini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oid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takliflari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asosida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amaldagi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mazmuniga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muayyan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o‘zgartirishlar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kiritish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tavsiyalar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lastRenderedPageBreak/>
        <w:t xml:space="preserve">–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</w:t>
      </w:r>
      <w:r w:rsidR="00022D8A">
        <w:rPr>
          <w:sz w:val="28"/>
          <w:szCs w:val="28"/>
          <w:lang w:val="en-US"/>
        </w:rPr>
        <w:t>o‘yicha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talabalarning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kasbiy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mah</w:t>
      </w:r>
      <w:r w:rsidRPr="00467210">
        <w:rPr>
          <w:sz w:val="28"/>
          <w:szCs w:val="28"/>
          <w:lang w:val="en-US"/>
        </w:rPr>
        <w:t>oratini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taqsimlash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borasida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muassasasining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tegishli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bo‘linmalari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turli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ilmi</w:t>
      </w:r>
      <w:r w:rsidR="00022D8A">
        <w:rPr>
          <w:sz w:val="28"/>
          <w:szCs w:val="28"/>
          <w:lang w:val="en-US"/>
        </w:rPr>
        <w:t>y-uslubiy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kengashlar</w:t>
      </w:r>
      <w:proofErr w:type="spellEnd"/>
      <w:r w:rsidR="00022D8A">
        <w:rPr>
          <w:sz w:val="28"/>
          <w:szCs w:val="28"/>
          <w:lang w:val="en-US"/>
        </w:rPr>
        <w:t xml:space="preserve">, </w:t>
      </w:r>
      <w:proofErr w:type="spellStart"/>
      <w:r w:rsidR="00022D8A">
        <w:rPr>
          <w:sz w:val="28"/>
          <w:szCs w:val="28"/>
          <w:lang w:val="en-US"/>
        </w:rPr>
        <w:t>ilmiy</w:t>
      </w:r>
      <w:proofErr w:type="spellEnd"/>
      <w:r w:rsidR="00022D8A">
        <w:rPr>
          <w:sz w:val="28"/>
          <w:szCs w:val="28"/>
          <w:lang w:val="en-US"/>
        </w:rPr>
        <w:t xml:space="preserve">, </w:t>
      </w:r>
      <w:proofErr w:type="spellStart"/>
      <w:r w:rsidR="00022D8A">
        <w:rPr>
          <w:sz w:val="28"/>
          <w:szCs w:val="28"/>
          <w:lang w:val="en-US"/>
        </w:rPr>
        <w:t>o‘q</w:t>
      </w:r>
      <w:r w:rsidRPr="00467210">
        <w:rPr>
          <w:sz w:val="28"/>
          <w:szCs w:val="28"/>
          <w:lang w:val="en-US"/>
        </w:rPr>
        <w:t>uv-uslubiy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bo‘linmalar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fakultet</w:t>
      </w:r>
      <w:r w:rsidR="00022D8A">
        <w:rPr>
          <w:sz w:val="28"/>
          <w:szCs w:val="28"/>
          <w:lang w:val="en-US"/>
        </w:rPr>
        <w:t>lar</w:t>
      </w:r>
      <w:proofErr w:type="spellEnd"/>
      <w:r w:rsidR="00022D8A">
        <w:rPr>
          <w:sz w:val="28"/>
          <w:szCs w:val="28"/>
          <w:lang w:val="en-US"/>
        </w:rPr>
        <w:t xml:space="preserve">, </w:t>
      </w:r>
      <w:proofErr w:type="spellStart"/>
      <w:r w:rsidR="00022D8A">
        <w:rPr>
          <w:sz w:val="28"/>
          <w:szCs w:val="28"/>
          <w:lang w:val="en-US"/>
        </w:rPr>
        <w:t>kafedralar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va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x.k</w:t>
      </w:r>
      <w:proofErr w:type="spellEnd"/>
      <w:r w:rsidR="00022D8A">
        <w:rPr>
          <w:sz w:val="28"/>
          <w:szCs w:val="28"/>
          <w:lang w:val="en-US"/>
        </w:rPr>
        <w:t xml:space="preserve">.) </w:t>
      </w:r>
      <w:proofErr w:type="spellStart"/>
      <w:r w:rsidR="00022D8A">
        <w:rPr>
          <w:sz w:val="28"/>
          <w:szCs w:val="28"/>
          <w:lang w:val="en-US"/>
        </w:rPr>
        <w:t>bilan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hamkorlik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ilish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ular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tomonidan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oshirilgan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cho</w:t>
      </w:r>
      <w:r w:rsidR="00022D8A">
        <w:rPr>
          <w:sz w:val="28"/>
          <w:szCs w:val="28"/>
          <w:lang w:val="en-US"/>
        </w:rPr>
        <w:t>ra-tadbirlar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samaradorligini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tahlil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qilish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va</w:t>
      </w:r>
      <w:proofErr w:type="spellEnd"/>
      <w:r w:rsidR="00022D8A">
        <w:rPr>
          <w:sz w:val="28"/>
          <w:szCs w:val="28"/>
          <w:lang w:val="en-US"/>
        </w:rPr>
        <w:t xml:space="preserve"> </w:t>
      </w:r>
      <w:proofErr w:type="spellStart"/>
      <w:r w:rsidR="00022D8A">
        <w:rPr>
          <w:sz w:val="28"/>
          <w:szCs w:val="28"/>
          <w:lang w:val="en-US"/>
        </w:rPr>
        <w:t>bah</w:t>
      </w:r>
      <w:r w:rsidRPr="00467210">
        <w:rPr>
          <w:sz w:val="28"/>
          <w:szCs w:val="28"/>
          <w:lang w:val="en-US"/>
        </w:rPr>
        <w:t>olashda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ishtirok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umumiy</w:t>
      </w:r>
      <w:proofErr w:type="spellEnd"/>
      <w:r w:rsidRPr="00467210">
        <w:rPr>
          <w:sz w:val="28"/>
          <w:szCs w:val="28"/>
          <w:lang w:val="en-US"/>
        </w:rPr>
        <w:t xml:space="preserve"> marketing </w:t>
      </w:r>
      <w:proofErr w:type="spellStart"/>
      <w:r w:rsidRPr="00467210">
        <w:rPr>
          <w:sz w:val="28"/>
          <w:szCs w:val="28"/>
          <w:lang w:val="en-US"/>
        </w:rPr>
        <w:t>siyosatini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barcha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tegishli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bo‘linmalar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faoliyatini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muvofiq</w:t>
      </w:r>
      <w:r w:rsidRPr="00467210">
        <w:rPr>
          <w:sz w:val="28"/>
          <w:szCs w:val="28"/>
          <w:lang w:val="en-US"/>
        </w:rPr>
        <w:t>lashtirish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xizmatlari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xalqaro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bozori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bo‘</w:t>
      </w:r>
      <w:proofErr w:type="gramEnd"/>
      <w:r w:rsidRPr="00467210">
        <w:rPr>
          <w:sz w:val="28"/>
          <w:szCs w:val="28"/>
          <w:lang w:val="en-US"/>
        </w:rPr>
        <w:t>yicha</w:t>
      </w:r>
      <w:proofErr w:type="spellEnd"/>
      <w:r w:rsidRPr="00467210">
        <w:rPr>
          <w:sz w:val="28"/>
          <w:szCs w:val="28"/>
          <w:lang w:val="en-US"/>
        </w:rPr>
        <w:t xml:space="preserve"> marketing </w:t>
      </w:r>
      <w:proofErr w:type="spellStart"/>
      <w:r w:rsidRPr="00467210">
        <w:rPr>
          <w:sz w:val="28"/>
          <w:szCs w:val="28"/>
          <w:lang w:val="en-US"/>
        </w:rPr>
        <w:t>i</w:t>
      </w:r>
      <w:r w:rsidR="005C3C51">
        <w:rPr>
          <w:sz w:val="28"/>
          <w:szCs w:val="28"/>
          <w:lang w:val="en-US"/>
        </w:rPr>
        <w:t>zlanishlarini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olib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borish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va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tah</w:t>
      </w:r>
      <w:r w:rsidRPr="00467210">
        <w:rPr>
          <w:sz w:val="28"/>
          <w:szCs w:val="28"/>
          <w:lang w:val="en-US"/>
        </w:rPr>
        <w:t>liliy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xulosalar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beruvchilar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iste’molchilar</w:t>
      </w:r>
      <w:proofErr w:type="spellEnd"/>
      <w:r w:rsidRPr="00467210">
        <w:rPr>
          <w:sz w:val="28"/>
          <w:szCs w:val="28"/>
          <w:lang w:val="en-US"/>
        </w:rPr>
        <w:t>)</w:t>
      </w:r>
      <w:proofErr w:type="spellStart"/>
      <w:r w:rsidRPr="00467210">
        <w:rPr>
          <w:sz w:val="28"/>
          <w:szCs w:val="28"/>
          <w:lang w:val="en-US"/>
        </w:rPr>
        <w:t>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axborotlar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vositasida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ta’sir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ko‘rsatish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yo‘llarini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tanlash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ommaviy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axborot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vositalari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gazetalar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jurnallar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r w:rsidR="001245BD">
        <w:rPr>
          <w:sz w:val="28"/>
          <w:szCs w:val="28"/>
          <w:lang w:val="en-US"/>
        </w:rPr>
        <w:br/>
      </w:r>
      <w:r w:rsidRPr="00467210">
        <w:rPr>
          <w:sz w:val="28"/>
          <w:szCs w:val="28"/>
          <w:lang w:val="en-US"/>
        </w:rPr>
        <w:t>radio-</w:t>
      </w:r>
      <w:proofErr w:type="spellStart"/>
      <w:r w:rsidRPr="00467210">
        <w:rPr>
          <w:sz w:val="28"/>
          <w:szCs w:val="28"/>
          <w:lang w:val="en-US"/>
        </w:rPr>
        <w:t>televideni</w:t>
      </w:r>
      <w:r w:rsidR="001245BD">
        <w:rPr>
          <w:sz w:val="28"/>
          <w:szCs w:val="28"/>
          <w:lang w:val="en-US"/>
        </w:rPr>
        <w:t>ye</w:t>
      </w:r>
      <w:proofErr w:type="spellEnd"/>
      <w:r w:rsidR="005C3C51">
        <w:rPr>
          <w:sz w:val="28"/>
          <w:szCs w:val="28"/>
          <w:lang w:val="en-US"/>
        </w:rPr>
        <w:t xml:space="preserve">, </w:t>
      </w:r>
      <w:proofErr w:type="spellStart"/>
      <w:r w:rsidR="005C3C51">
        <w:rPr>
          <w:sz w:val="28"/>
          <w:szCs w:val="28"/>
          <w:lang w:val="en-US"/>
        </w:rPr>
        <w:t>elektron</w:t>
      </w:r>
      <w:proofErr w:type="spellEnd"/>
      <w:r w:rsidR="005C3C51">
        <w:rPr>
          <w:sz w:val="28"/>
          <w:szCs w:val="28"/>
          <w:lang w:val="en-US"/>
        </w:rPr>
        <w:t xml:space="preserve"> </w:t>
      </w:r>
      <w:proofErr w:type="spellStart"/>
      <w:r w:rsidR="005C3C51">
        <w:rPr>
          <w:sz w:val="28"/>
          <w:szCs w:val="28"/>
          <w:lang w:val="en-US"/>
        </w:rPr>
        <w:t>aloqa</w:t>
      </w:r>
      <w:proofErr w:type="spellEnd"/>
      <w:r w:rsidR="005C3C51">
        <w:rPr>
          <w:sz w:val="28"/>
          <w:szCs w:val="28"/>
          <w:lang w:val="en-US"/>
        </w:rPr>
        <w:t xml:space="preserve">, </w:t>
      </w:r>
      <w:proofErr w:type="spellStart"/>
      <w:r w:rsidR="005C3C51">
        <w:rPr>
          <w:sz w:val="28"/>
          <w:szCs w:val="28"/>
          <w:lang w:val="en-US"/>
        </w:rPr>
        <w:t>veb-sayt</w:t>
      </w:r>
      <w:proofErr w:type="spellEnd"/>
      <w:r w:rsidR="005C3C51">
        <w:rPr>
          <w:sz w:val="28"/>
          <w:szCs w:val="28"/>
          <w:lang w:val="en-US"/>
        </w:rPr>
        <w:t xml:space="preserve">) </w:t>
      </w:r>
      <w:proofErr w:type="spellStart"/>
      <w:r w:rsidR="005C3C51">
        <w:rPr>
          <w:sz w:val="28"/>
          <w:szCs w:val="28"/>
          <w:lang w:val="en-US"/>
        </w:rPr>
        <w:t>orq</w:t>
      </w:r>
      <w:r w:rsidRPr="00467210">
        <w:rPr>
          <w:sz w:val="28"/>
          <w:szCs w:val="28"/>
          <w:lang w:val="en-US"/>
        </w:rPr>
        <w:t>ali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to‘g</w:t>
      </w:r>
      <w:r w:rsidR="00E10158">
        <w:rPr>
          <w:sz w:val="28"/>
          <w:szCs w:val="28"/>
          <w:lang w:val="en-US"/>
        </w:rPr>
        <w:t>‘</w:t>
      </w:r>
      <w:r w:rsidRPr="00467210">
        <w:rPr>
          <w:sz w:val="28"/>
          <w:szCs w:val="28"/>
          <w:lang w:val="en-US"/>
        </w:rPr>
        <w:t>risida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viloyatlar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mutaxassisliklar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kesimida</w:t>
      </w:r>
      <w:proofErr w:type="spellEnd"/>
      <w:r w:rsidRPr="00467210">
        <w:rPr>
          <w:sz w:val="28"/>
          <w:szCs w:val="28"/>
          <w:lang w:val="en-US"/>
        </w:rPr>
        <w:t xml:space="preserve">) </w:t>
      </w:r>
      <w:proofErr w:type="spellStart"/>
      <w:r w:rsidRPr="00467210">
        <w:rPr>
          <w:sz w:val="28"/>
          <w:szCs w:val="28"/>
          <w:lang w:val="en-US"/>
        </w:rPr>
        <w:t>ma’lumotla</w:t>
      </w:r>
      <w:r w:rsidR="00E10158">
        <w:rPr>
          <w:sz w:val="28"/>
          <w:szCs w:val="28"/>
          <w:lang w:val="en-US"/>
        </w:rPr>
        <w:t>r</w:t>
      </w:r>
      <w:proofErr w:type="spellEnd"/>
      <w:r w:rsidR="00E10158">
        <w:rPr>
          <w:sz w:val="28"/>
          <w:szCs w:val="28"/>
          <w:lang w:val="en-US"/>
        </w:rPr>
        <w:t xml:space="preserve"> </w:t>
      </w:r>
      <w:proofErr w:type="spellStart"/>
      <w:r w:rsidR="00E10158">
        <w:rPr>
          <w:sz w:val="28"/>
          <w:szCs w:val="28"/>
          <w:lang w:val="en-US"/>
        </w:rPr>
        <w:t>e’lon</w:t>
      </w:r>
      <w:proofErr w:type="spellEnd"/>
      <w:r w:rsidR="00E10158">
        <w:rPr>
          <w:sz w:val="28"/>
          <w:szCs w:val="28"/>
          <w:lang w:val="en-US"/>
        </w:rPr>
        <w:t xml:space="preserve"> </w:t>
      </w:r>
      <w:proofErr w:type="spellStart"/>
      <w:r w:rsidR="00E10158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ilinishini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oliy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muassasasi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veb-saytida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joylashtiri</w:t>
      </w:r>
      <w:r w:rsidR="00E10158">
        <w:rPr>
          <w:sz w:val="28"/>
          <w:szCs w:val="28"/>
          <w:lang w:val="en-US"/>
        </w:rPr>
        <w:t>lishini</w:t>
      </w:r>
      <w:proofErr w:type="spellEnd"/>
      <w:r w:rsidR="00E10158">
        <w:rPr>
          <w:sz w:val="28"/>
          <w:szCs w:val="28"/>
          <w:lang w:val="en-US"/>
        </w:rPr>
        <w:t xml:space="preserve">, </w:t>
      </w:r>
      <w:proofErr w:type="spellStart"/>
      <w:r w:rsidR="00E10158">
        <w:rPr>
          <w:sz w:val="28"/>
          <w:szCs w:val="28"/>
          <w:lang w:val="en-US"/>
        </w:rPr>
        <w:t>ma’lumotnomalar</w:t>
      </w:r>
      <w:proofErr w:type="spellEnd"/>
      <w:r w:rsidR="00E10158">
        <w:rPr>
          <w:sz w:val="28"/>
          <w:szCs w:val="28"/>
          <w:lang w:val="en-US"/>
        </w:rPr>
        <w:t xml:space="preserve"> </w:t>
      </w:r>
      <w:proofErr w:type="spellStart"/>
      <w:r w:rsidR="00E10158">
        <w:rPr>
          <w:sz w:val="28"/>
          <w:szCs w:val="28"/>
          <w:lang w:val="en-US"/>
        </w:rPr>
        <w:t>nashr</w:t>
      </w:r>
      <w:proofErr w:type="spellEnd"/>
      <w:r w:rsidR="00E10158">
        <w:rPr>
          <w:sz w:val="28"/>
          <w:szCs w:val="28"/>
          <w:lang w:val="en-US"/>
        </w:rPr>
        <w:t xml:space="preserve"> </w:t>
      </w:r>
      <w:proofErr w:type="spellStart"/>
      <w:r w:rsidR="00E10158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ilish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iste’molchilar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beruvchilar</w:t>
      </w:r>
      <w:proofErr w:type="spellEnd"/>
      <w:r w:rsidRPr="00467210">
        <w:rPr>
          <w:sz w:val="28"/>
          <w:szCs w:val="28"/>
          <w:lang w:val="en-US"/>
        </w:rPr>
        <w:t>)</w:t>
      </w:r>
      <w:proofErr w:type="spellStart"/>
      <w:r w:rsidRPr="00467210">
        <w:rPr>
          <w:sz w:val="28"/>
          <w:szCs w:val="28"/>
          <w:lang w:val="en-US"/>
        </w:rPr>
        <w:t>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yetkazilishini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ta’minlash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reklamalar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mazmuni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reklama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modullarining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xomaki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nusxalari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ma</w:t>
      </w:r>
      <w:r w:rsidR="00D53734">
        <w:rPr>
          <w:sz w:val="28"/>
          <w:szCs w:val="28"/>
          <w:lang w:val="en-US"/>
        </w:rPr>
        <w:t>q</w:t>
      </w:r>
      <w:r w:rsidRPr="00467210">
        <w:rPr>
          <w:sz w:val="28"/>
          <w:szCs w:val="28"/>
          <w:lang w:val="en-US"/>
        </w:rPr>
        <w:t>olalar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matnlari</w:t>
      </w:r>
      <w:proofErr w:type="spellEnd"/>
      <w:r w:rsidRPr="00467210">
        <w:rPr>
          <w:sz w:val="28"/>
          <w:szCs w:val="28"/>
          <w:lang w:val="en-US"/>
        </w:rPr>
        <w:t xml:space="preserve">, video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audio</w:t>
      </w:r>
      <w:r w:rsidR="00D53734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tasmalar</w:t>
      </w:r>
      <w:proofErr w:type="spellEnd"/>
      <w:r w:rsidRPr="00467210">
        <w:rPr>
          <w:sz w:val="28"/>
          <w:szCs w:val="28"/>
          <w:lang w:val="en-US"/>
        </w:rPr>
        <w:t xml:space="preserve">  </w:t>
      </w:r>
      <w:proofErr w:type="spellStart"/>
      <w:r w:rsidR="00D53734">
        <w:rPr>
          <w:sz w:val="28"/>
          <w:szCs w:val="28"/>
          <w:lang w:val="en-US"/>
        </w:rPr>
        <w:t>s</w:t>
      </w:r>
      <w:r w:rsidRPr="00467210">
        <w:rPr>
          <w:sz w:val="28"/>
          <w:szCs w:val="28"/>
          <w:lang w:val="en-US"/>
        </w:rPr>
        <w:t>senariylarini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ishtirok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D53734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en-US"/>
        </w:rPr>
        <w:t>Yuq</w:t>
      </w:r>
      <w:r w:rsidR="005476EB" w:rsidRPr="00467210">
        <w:rPr>
          <w:sz w:val="28"/>
          <w:szCs w:val="28"/>
          <w:lang w:val="en-US"/>
        </w:rPr>
        <w:t>ori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bitiruvchi</w:t>
      </w:r>
      <w:proofErr w:type="spellEnd"/>
      <w:r w:rsidR="005476EB" w:rsidRPr="00467210">
        <w:rPr>
          <w:sz w:val="28"/>
          <w:szCs w:val="28"/>
          <w:lang w:val="en-US"/>
        </w:rPr>
        <w:t>)</w:t>
      </w:r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kurslar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talabalarida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kasbiy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mah</w:t>
      </w:r>
      <w:r w:rsidR="005476EB" w:rsidRPr="00467210">
        <w:rPr>
          <w:sz w:val="28"/>
          <w:szCs w:val="28"/>
          <w:lang w:val="en-US"/>
        </w:rPr>
        <w:t>orat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sifatlarining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bakalavr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magistr</w:t>
      </w:r>
      <w:proofErr w:type="spellEnd"/>
      <w:r w:rsidR="005476EB" w:rsidRPr="00467210">
        <w:rPr>
          <w:sz w:val="28"/>
          <w:szCs w:val="28"/>
          <w:lang w:val="en-US"/>
        </w:rPr>
        <w:t xml:space="preserve">) </w:t>
      </w:r>
      <w:proofErr w:type="spellStart"/>
      <w:r w:rsidR="005476EB" w:rsidRPr="00467210">
        <w:rPr>
          <w:sz w:val="28"/>
          <w:szCs w:val="28"/>
          <w:lang w:val="en-US"/>
        </w:rPr>
        <w:t>ma’lumot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darajasiga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beruvchilar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iste’molchilar</w:t>
      </w:r>
      <w:proofErr w:type="spellEnd"/>
      <w:r w:rsidR="005476EB" w:rsidRPr="00467210">
        <w:rPr>
          <w:sz w:val="28"/>
          <w:szCs w:val="28"/>
          <w:lang w:val="en-US"/>
        </w:rPr>
        <w:t xml:space="preserve">) </w:t>
      </w:r>
      <w:proofErr w:type="spellStart"/>
      <w:r w:rsidR="005476EB" w:rsidRPr="00467210">
        <w:rPr>
          <w:sz w:val="28"/>
          <w:szCs w:val="28"/>
          <w:lang w:val="en-US"/>
        </w:rPr>
        <w:t>talablariga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muvofiq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shakllanishi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jara</w:t>
      </w:r>
      <w:r w:rsidR="008969CF">
        <w:rPr>
          <w:sz w:val="28"/>
          <w:szCs w:val="28"/>
          <w:lang w:val="en-US"/>
        </w:rPr>
        <w:t>yonini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o‘rganish</w:t>
      </w:r>
      <w:proofErr w:type="spellEnd"/>
      <w:r w:rsidR="008969CF">
        <w:rPr>
          <w:sz w:val="28"/>
          <w:szCs w:val="28"/>
          <w:lang w:val="en-US"/>
        </w:rPr>
        <w:t xml:space="preserve">, </w:t>
      </w:r>
      <w:proofErr w:type="spellStart"/>
      <w:r w:rsidR="008969CF">
        <w:rPr>
          <w:sz w:val="28"/>
          <w:szCs w:val="28"/>
          <w:lang w:val="en-US"/>
        </w:rPr>
        <w:t>tahlil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qilish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h</w:t>
      </w:r>
      <w:r w:rsidR="005476EB" w:rsidRPr="00467210">
        <w:rPr>
          <w:sz w:val="28"/>
          <w:szCs w:val="28"/>
          <w:lang w:val="en-US"/>
        </w:rPr>
        <w:t>amda</w:t>
      </w:r>
      <w:proofErr w:type="spellEnd"/>
      <w:r w:rsidR="005476EB" w:rsidRPr="00467210">
        <w:rPr>
          <w:sz w:val="28"/>
          <w:szCs w:val="28"/>
          <w:lang w:val="en-US"/>
        </w:rPr>
        <w:t xml:space="preserve"> marke</w:t>
      </w:r>
      <w:r w:rsidR="00E84051">
        <w:rPr>
          <w:sz w:val="28"/>
          <w:szCs w:val="28"/>
          <w:lang w:val="en-US"/>
        </w:rPr>
        <w:t xml:space="preserve">ting </w:t>
      </w:r>
      <w:proofErr w:type="spellStart"/>
      <w:r w:rsidR="00E84051">
        <w:rPr>
          <w:sz w:val="28"/>
          <w:szCs w:val="28"/>
          <w:lang w:val="en-US"/>
        </w:rPr>
        <w:t>izlanishlari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natijalari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tahlilidan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kelib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chiqqan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xolda</w:t>
      </w:r>
      <w:proofErr w:type="spellEnd"/>
      <w:r w:rsidR="00E84051">
        <w:rPr>
          <w:sz w:val="28"/>
          <w:szCs w:val="28"/>
          <w:lang w:val="en-US"/>
        </w:rPr>
        <w:t xml:space="preserve"> </w:t>
      </w:r>
      <w:proofErr w:type="spellStart"/>
      <w:r w:rsidR="00E84051">
        <w:rPr>
          <w:sz w:val="28"/>
          <w:szCs w:val="28"/>
          <w:lang w:val="en-US"/>
        </w:rPr>
        <w:t>raq</w:t>
      </w:r>
      <w:r w:rsidR="005476EB" w:rsidRPr="00467210">
        <w:rPr>
          <w:sz w:val="28"/>
          <w:szCs w:val="28"/>
          <w:lang w:val="en-US"/>
        </w:rPr>
        <w:t>obatbardosh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bitiruvchi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shaxsini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shakllantirish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maqsadida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fakultetlar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t</w:t>
      </w:r>
      <w:r w:rsidR="008969CF">
        <w:rPr>
          <w:sz w:val="28"/>
          <w:szCs w:val="28"/>
          <w:lang w:val="en-US"/>
        </w:rPr>
        <w:t>egishli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kafedralar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="008969CF">
        <w:rPr>
          <w:sz w:val="28"/>
          <w:szCs w:val="28"/>
          <w:lang w:val="en-US"/>
        </w:rPr>
        <w:t>va</w:t>
      </w:r>
      <w:proofErr w:type="spellEnd"/>
      <w:r w:rsidR="008969CF">
        <w:rPr>
          <w:sz w:val="28"/>
          <w:szCs w:val="28"/>
          <w:lang w:val="en-US"/>
        </w:rPr>
        <w:t xml:space="preserve"> </w:t>
      </w:r>
      <w:proofErr w:type="spellStart"/>
      <w:r w:rsidR="008969CF">
        <w:rPr>
          <w:sz w:val="28"/>
          <w:szCs w:val="28"/>
          <w:lang w:val="en-US"/>
        </w:rPr>
        <w:t>ilmiy</w:t>
      </w:r>
      <w:proofErr w:type="spellEnd"/>
      <w:r w:rsidR="008969CF">
        <w:rPr>
          <w:sz w:val="28"/>
          <w:szCs w:val="28"/>
          <w:lang w:val="en-US"/>
        </w:rPr>
        <w:t xml:space="preserve">, </w:t>
      </w:r>
      <w:proofErr w:type="spellStart"/>
      <w:r w:rsidR="008969CF">
        <w:rPr>
          <w:sz w:val="28"/>
          <w:szCs w:val="28"/>
          <w:lang w:val="en-US"/>
        </w:rPr>
        <w:t>o‘q</w:t>
      </w:r>
      <w:r w:rsidR="005476EB" w:rsidRPr="00467210">
        <w:rPr>
          <w:sz w:val="28"/>
          <w:szCs w:val="28"/>
          <w:lang w:val="en-US"/>
        </w:rPr>
        <w:t>uv-metodik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bo‘limlarga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buyurtmachilar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iste’mol</w:t>
      </w:r>
      <w:r w:rsidR="005A44AF">
        <w:rPr>
          <w:sz w:val="28"/>
          <w:szCs w:val="28"/>
          <w:lang w:val="en-US"/>
        </w:rPr>
        <w:t>chilar</w:t>
      </w:r>
      <w:proofErr w:type="spellEnd"/>
      <w:r w:rsidR="005A44AF">
        <w:rPr>
          <w:sz w:val="28"/>
          <w:szCs w:val="28"/>
          <w:lang w:val="en-US"/>
        </w:rPr>
        <w:t xml:space="preserve">) </w:t>
      </w:r>
      <w:proofErr w:type="spellStart"/>
      <w:r w:rsidR="005A44AF">
        <w:rPr>
          <w:sz w:val="28"/>
          <w:szCs w:val="28"/>
          <w:lang w:val="en-US"/>
        </w:rPr>
        <w:t>tavsiyalarini</w:t>
      </w:r>
      <w:proofErr w:type="spellEnd"/>
      <w:r w:rsidR="005A44AF">
        <w:rPr>
          <w:sz w:val="28"/>
          <w:szCs w:val="28"/>
          <w:lang w:val="en-US"/>
        </w:rPr>
        <w:t xml:space="preserve"> </w:t>
      </w:r>
      <w:proofErr w:type="spellStart"/>
      <w:r w:rsidR="005A44AF">
        <w:rPr>
          <w:sz w:val="28"/>
          <w:szCs w:val="28"/>
          <w:lang w:val="en-US"/>
        </w:rPr>
        <w:t>taq</w:t>
      </w:r>
      <w:r w:rsidR="005476EB" w:rsidRPr="00467210">
        <w:rPr>
          <w:sz w:val="28"/>
          <w:szCs w:val="28"/>
          <w:lang w:val="en-US"/>
        </w:rPr>
        <w:t>dim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etish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Turdosh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muassasalarida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</w:t>
      </w:r>
      <w:r w:rsidR="00E30FC5">
        <w:rPr>
          <w:sz w:val="28"/>
          <w:szCs w:val="28"/>
          <w:lang w:val="en-US"/>
        </w:rPr>
        <w:t>ri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bo‘yicha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tayyorlanayotgan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raq</w:t>
      </w:r>
      <w:r w:rsidRPr="00467210">
        <w:rPr>
          <w:sz w:val="28"/>
          <w:szCs w:val="28"/>
          <w:lang w:val="en-US"/>
        </w:rPr>
        <w:t>oba</w:t>
      </w:r>
      <w:r w:rsidR="00E30FC5">
        <w:rPr>
          <w:sz w:val="28"/>
          <w:szCs w:val="28"/>
          <w:lang w:val="en-US"/>
        </w:rPr>
        <w:t>tli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bitiruvchilarning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kasbiy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mah</w:t>
      </w:r>
      <w:r w:rsidRPr="00467210">
        <w:rPr>
          <w:sz w:val="28"/>
          <w:szCs w:val="28"/>
          <w:lang w:val="en-US"/>
        </w:rPr>
        <w:t>orati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darajasi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ularni</w:t>
      </w:r>
      <w:r w:rsidR="00E30FC5">
        <w:rPr>
          <w:sz w:val="28"/>
          <w:szCs w:val="28"/>
          <w:lang w:val="en-US"/>
        </w:rPr>
        <w:t>ng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ustunligi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va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kamchiligini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bah</w:t>
      </w:r>
      <w:r w:rsidRPr="00467210">
        <w:rPr>
          <w:sz w:val="28"/>
          <w:szCs w:val="28"/>
          <w:lang w:val="en-US"/>
        </w:rPr>
        <w:t>olash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h</w:t>
      </w:r>
      <w:r w:rsidRPr="00467210">
        <w:rPr>
          <w:sz w:val="28"/>
          <w:szCs w:val="28"/>
          <w:lang w:val="en-US"/>
        </w:rPr>
        <w:t>am</w:t>
      </w:r>
      <w:r w:rsidR="00E30FC5">
        <w:rPr>
          <w:sz w:val="28"/>
          <w:szCs w:val="28"/>
          <w:lang w:val="en-US"/>
        </w:rPr>
        <w:t>da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o‘z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bitiruvchilari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bilan</w:t>
      </w:r>
      <w:proofErr w:type="spellEnd"/>
      <w:r w:rsidR="00E30FC5">
        <w:rPr>
          <w:sz w:val="28"/>
          <w:szCs w:val="28"/>
          <w:lang w:val="en-US"/>
        </w:rPr>
        <w:t xml:space="preserve"> </w:t>
      </w:r>
      <w:proofErr w:type="spellStart"/>
      <w:r w:rsidR="00E30FC5">
        <w:rPr>
          <w:sz w:val="28"/>
          <w:szCs w:val="28"/>
          <w:lang w:val="en-US"/>
        </w:rPr>
        <w:t>taqq</w:t>
      </w:r>
      <w:r w:rsidRPr="00467210">
        <w:rPr>
          <w:sz w:val="28"/>
          <w:szCs w:val="28"/>
          <w:lang w:val="en-US"/>
        </w:rPr>
        <w:t>oslash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Universitetda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darajali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ilmi</w:t>
      </w:r>
      <w:r w:rsidR="00C4409D">
        <w:rPr>
          <w:sz w:val="28"/>
          <w:szCs w:val="28"/>
          <w:lang w:val="en-US"/>
        </w:rPr>
        <w:t>y-pedagogik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kadrlarga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4409D">
        <w:rPr>
          <w:sz w:val="28"/>
          <w:szCs w:val="28"/>
          <w:lang w:val="en-US"/>
        </w:rPr>
        <w:t>bo‘</w:t>
      </w:r>
      <w:proofErr w:type="gramEnd"/>
      <w:r w:rsidR="00C4409D">
        <w:rPr>
          <w:sz w:val="28"/>
          <w:szCs w:val="28"/>
          <w:lang w:val="en-US"/>
        </w:rPr>
        <w:t>lgan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ehtiyojni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aniq</w:t>
      </w:r>
      <w:r w:rsidRPr="00467210">
        <w:rPr>
          <w:sz w:val="28"/>
          <w:szCs w:val="28"/>
          <w:lang w:val="en-US"/>
        </w:rPr>
        <w:t>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o‘rta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maxsus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vazirligining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taqsimlash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faoliyatining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monitoringin</w:t>
      </w:r>
      <w:r w:rsidR="00C4409D">
        <w:rPr>
          <w:sz w:val="28"/>
          <w:szCs w:val="28"/>
          <w:lang w:val="en-US"/>
        </w:rPr>
        <w:t>i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olib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borish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ishlarini</w:t>
      </w:r>
      <w:proofErr w:type="spellEnd"/>
      <w:r w:rsidR="00C4409D">
        <w:rPr>
          <w:sz w:val="28"/>
          <w:szCs w:val="28"/>
          <w:lang w:val="en-US"/>
        </w:rPr>
        <w:t xml:space="preserve"> </w:t>
      </w:r>
      <w:proofErr w:type="spellStart"/>
      <w:r w:rsidR="00C4409D">
        <w:rPr>
          <w:sz w:val="28"/>
          <w:szCs w:val="28"/>
          <w:lang w:val="en-US"/>
        </w:rPr>
        <w:t>muvofiq</w:t>
      </w:r>
      <w:r w:rsidRPr="00467210">
        <w:rPr>
          <w:sz w:val="28"/>
          <w:szCs w:val="28"/>
          <w:lang w:val="en-US"/>
        </w:rPr>
        <w:t>lasht</w:t>
      </w:r>
      <w:r w:rsidR="000C375F">
        <w:rPr>
          <w:sz w:val="28"/>
          <w:szCs w:val="28"/>
          <w:lang w:val="en-US"/>
        </w:rPr>
        <w:t>iruvchi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maxsus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komissiyasiga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taq</w:t>
      </w:r>
      <w:r w:rsidRPr="00467210">
        <w:rPr>
          <w:sz w:val="28"/>
          <w:szCs w:val="28"/>
          <w:lang w:val="en-US"/>
        </w:rPr>
        <w:t>dim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C4409D" w:rsidP="000D5286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spellStart"/>
      <w:r>
        <w:rPr>
          <w:sz w:val="28"/>
          <w:szCs w:val="28"/>
          <w:lang w:val="en-US"/>
        </w:rPr>
        <w:t>Kadrlarga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bo‘</w:t>
      </w:r>
      <w:proofErr w:type="gramEnd"/>
      <w:r>
        <w:rPr>
          <w:sz w:val="28"/>
          <w:szCs w:val="28"/>
          <w:lang w:val="en-US"/>
        </w:rPr>
        <w:t>lgan</w:t>
      </w:r>
      <w:proofErr w:type="spellEnd"/>
      <w:r>
        <w:rPr>
          <w:sz w:val="28"/>
          <w:szCs w:val="28"/>
          <w:lang w:val="en-US"/>
        </w:rPr>
        <w:t xml:space="preserve"> real </w:t>
      </w:r>
      <w:proofErr w:type="spellStart"/>
      <w:r>
        <w:rPr>
          <w:sz w:val="28"/>
          <w:szCs w:val="28"/>
          <w:lang w:val="en-US"/>
        </w:rPr>
        <w:t>eh</w:t>
      </w:r>
      <w:r w:rsidR="005476EB" w:rsidRPr="00467210">
        <w:rPr>
          <w:sz w:val="28"/>
          <w:szCs w:val="28"/>
          <w:lang w:val="en-US"/>
        </w:rPr>
        <w:t>tiyojlar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itiruvchilarni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yakuniy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ishga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taqsimlash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natijalari</w:t>
      </w:r>
      <w:proofErr w:type="spellEnd"/>
      <w:r w:rsidR="000C375F">
        <w:rPr>
          <w:sz w:val="28"/>
          <w:szCs w:val="28"/>
          <w:lang w:val="en-US"/>
        </w:rPr>
        <w:t xml:space="preserve"> </w:t>
      </w:r>
      <w:proofErr w:type="spellStart"/>
      <w:r w:rsidR="000C375F">
        <w:rPr>
          <w:sz w:val="28"/>
          <w:szCs w:val="28"/>
          <w:lang w:val="en-US"/>
        </w:rPr>
        <w:t>haq</w:t>
      </w:r>
      <w:r>
        <w:rPr>
          <w:sz w:val="28"/>
          <w:szCs w:val="28"/>
          <w:lang w:val="en-US"/>
        </w:rPr>
        <w:t>idagi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ma’lumotlarni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taalluq</w:t>
      </w:r>
      <w:r w:rsidR="005476EB" w:rsidRPr="00467210">
        <w:rPr>
          <w:sz w:val="28"/>
          <w:szCs w:val="28"/>
          <w:lang w:val="en-US"/>
        </w:rPr>
        <w:t>li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vazirlik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idora</w:t>
      </w:r>
      <w:proofErr w:type="spellEnd"/>
      <w:r>
        <w:rPr>
          <w:sz w:val="28"/>
          <w:szCs w:val="28"/>
          <w:lang w:val="en-US"/>
        </w:rPr>
        <w:t>)</w:t>
      </w:r>
      <w:proofErr w:type="spellStart"/>
      <w:r>
        <w:rPr>
          <w:sz w:val="28"/>
          <w:szCs w:val="28"/>
          <w:lang w:val="en-US"/>
        </w:rPr>
        <w:t>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maxsus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komissiyasi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="005476EB" w:rsidRPr="00467210">
        <w:rPr>
          <w:sz w:val="28"/>
          <w:szCs w:val="28"/>
          <w:lang w:val="en-US"/>
        </w:rPr>
        <w:t>amda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beruvchi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muassasa</w:t>
      </w:r>
      <w:proofErr w:type="spellEnd"/>
      <w:r w:rsidR="005476EB" w:rsidRPr="00467210">
        <w:rPr>
          <w:sz w:val="28"/>
          <w:szCs w:val="28"/>
          <w:lang w:val="en-US"/>
        </w:rPr>
        <w:t xml:space="preserve">, </w:t>
      </w:r>
      <w:proofErr w:type="spellStart"/>
      <w:r w:rsidR="005476EB" w:rsidRPr="00467210">
        <w:rPr>
          <w:sz w:val="28"/>
          <w:szCs w:val="28"/>
          <w:lang w:val="en-US"/>
        </w:rPr>
        <w:t>korxona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tashkilotlarga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davriy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D427A9">
        <w:rPr>
          <w:sz w:val="28"/>
          <w:szCs w:val="28"/>
          <w:lang w:val="en-US"/>
        </w:rPr>
        <w:t>ravishda</w:t>
      </w:r>
      <w:proofErr w:type="spellEnd"/>
      <w:r w:rsidR="00D427A9">
        <w:rPr>
          <w:sz w:val="28"/>
          <w:szCs w:val="28"/>
          <w:lang w:val="en-US"/>
        </w:rPr>
        <w:t xml:space="preserve"> </w:t>
      </w:r>
      <w:proofErr w:type="spellStart"/>
      <w:r w:rsidR="00D427A9">
        <w:rPr>
          <w:sz w:val="28"/>
          <w:szCs w:val="28"/>
          <w:lang w:val="en-US"/>
        </w:rPr>
        <w:t>taq</w:t>
      </w:r>
      <w:r w:rsidR="00EC7D40">
        <w:rPr>
          <w:sz w:val="28"/>
          <w:szCs w:val="28"/>
          <w:lang w:val="en-US"/>
        </w:rPr>
        <w:t>dim</w:t>
      </w:r>
      <w:proofErr w:type="spellEnd"/>
      <w:r w:rsidR="00EC7D40">
        <w:rPr>
          <w:sz w:val="28"/>
          <w:szCs w:val="28"/>
          <w:lang w:val="en-US"/>
        </w:rPr>
        <w:t xml:space="preserve"> </w:t>
      </w:r>
      <w:proofErr w:type="spellStart"/>
      <w:r w:rsidR="00EC7D40">
        <w:rPr>
          <w:sz w:val="28"/>
          <w:szCs w:val="28"/>
          <w:lang w:val="en-US"/>
        </w:rPr>
        <w:t>etish</w:t>
      </w:r>
      <w:proofErr w:type="spellEnd"/>
      <w:r w:rsidR="00EC7D40">
        <w:rPr>
          <w:sz w:val="28"/>
          <w:szCs w:val="28"/>
          <w:lang w:val="en-US"/>
        </w:rPr>
        <w:t xml:space="preserve">, </w:t>
      </w:r>
      <w:proofErr w:type="spellStart"/>
      <w:r w:rsidR="00EC7D40">
        <w:rPr>
          <w:sz w:val="28"/>
          <w:szCs w:val="28"/>
          <w:lang w:val="en-US"/>
        </w:rPr>
        <w:t>ishga</w:t>
      </w:r>
      <w:proofErr w:type="spellEnd"/>
      <w:r w:rsidR="00EC7D40">
        <w:rPr>
          <w:sz w:val="28"/>
          <w:szCs w:val="28"/>
          <w:lang w:val="en-US"/>
        </w:rPr>
        <w:t xml:space="preserve"> </w:t>
      </w:r>
      <w:proofErr w:type="spellStart"/>
      <w:r w:rsidR="00EC7D40">
        <w:rPr>
          <w:sz w:val="28"/>
          <w:szCs w:val="28"/>
          <w:lang w:val="en-US"/>
        </w:rPr>
        <w:t>taq</w:t>
      </w:r>
      <w:r w:rsidR="005476EB" w:rsidRPr="00467210">
        <w:rPr>
          <w:sz w:val="28"/>
          <w:szCs w:val="28"/>
          <w:lang w:val="en-US"/>
        </w:rPr>
        <w:t>simlash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jarayoni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nazorat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rejasining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bajarilishi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bo‘yicha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Oliy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o‘rta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maxsus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</w:t>
      </w:r>
      <w:r w:rsidR="00EC7D40">
        <w:rPr>
          <w:sz w:val="28"/>
          <w:szCs w:val="28"/>
          <w:lang w:val="en-US"/>
        </w:rPr>
        <w:t>a’lim</w:t>
      </w:r>
      <w:proofErr w:type="spellEnd"/>
      <w:r w:rsidR="00EC7D40">
        <w:rPr>
          <w:sz w:val="28"/>
          <w:szCs w:val="28"/>
          <w:lang w:val="en-US"/>
        </w:rPr>
        <w:t xml:space="preserve"> </w:t>
      </w:r>
      <w:proofErr w:type="spellStart"/>
      <w:r w:rsidR="00EC7D40">
        <w:rPr>
          <w:sz w:val="28"/>
          <w:szCs w:val="28"/>
          <w:lang w:val="en-US"/>
        </w:rPr>
        <w:t>vazirligiga</w:t>
      </w:r>
      <w:proofErr w:type="spellEnd"/>
      <w:r w:rsidR="00EC7D40">
        <w:rPr>
          <w:sz w:val="28"/>
          <w:szCs w:val="28"/>
          <w:lang w:val="en-US"/>
        </w:rPr>
        <w:t xml:space="preserve"> </w:t>
      </w:r>
      <w:proofErr w:type="spellStart"/>
      <w:r w:rsidR="00EC7D40">
        <w:rPr>
          <w:sz w:val="28"/>
          <w:szCs w:val="28"/>
          <w:lang w:val="en-US"/>
        </w:rPr>
        <w:t>axborotlar</w:t>
      </w:r>
      <w:proofErr w:type="spellEnd"/>
      <w:r w:rsidR="00EC7D40">
        <w:rPr>
          <w:sz w:val="28"/>
          <w:szCs w:val="28"/>
          <w:lang w:val="en-US"/>
        </w:rPr>
        <w:t xml:space="preserve"> </w:t>
      </w:r>
      <w:proofErr w:type="spellStart"/>
      <w:r w:rsidR="00EC7D40">
        <w:rPr>
          <w:sz w:val="28"/>
          <w:szCs w:val="28"/>
          <w:lang w:val="en-US"/>
        </w:rPr>
        <w:t>taq</w:t>
      </w:r>
      <w:r w:rsidR="005476EB" w:rsidRPr="00467210">
        <w:rPr>
          <w:sz w:val="28"/>
          <w:szCs w:val="28"/>
          <w:lang w:val="en-US"/>
        </w:rPr>
        <w:t>dim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etish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EC7D40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– Fan-</w:t>
      </w:r>
      <w:proofErr w:type="spellStart"/>
      <w:r>
        <w:rPr>
          <w:sz w:val="28"/>
          <w:szCs w:val="28"/>
          <w:lang w:val="en-US"/>
        </w:rPr>
        <w:t>texnika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yutuqlarini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hisobga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xolda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="005476EB" w:rsidRPr="00467210">
        <w:rPr>
          <w:sz w:val="28"/>
          <w:szCs w:val="28"/>
          <w:lang w:val="en-US"/>
        </w:rPr>
        <w:t>amda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bakalavr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va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magi</w:t>
      </w:r>
      <w:r w:rsidR="002B326D">
        <w:rPr>
          <w:sz w:val="28"/>
          <w:szCs w:val="28"/>
          <w:lang w:val="en-US"/>
        </w:rPr>
        <w:t>str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bitiruvchilarning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kasbiy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mah</w:t>
      </w:r>
      <w:r w:rsidR="005476EB" w:rsidRPr="00467210">
        <w:rPr>
          <w:sz w:val="28"/>
          <w:szCs w:val="28"/>
          <w:lang w:val="en-US"/>
        </w:rPr>
        <w:t>orati</w:t>
      </w:r>
      <w:proofErr w:type="spellEnd"/>
      <w:r w:rsidR="005476EB" w:rsidRPr="00467210">
        <w:rPr>
          <w:sz w:val="28"/>
          <w:szCs w:val="28"/>
          <w:lang w:val="en-US"/>
        </w:rPr>
        <w:t xml:space="preserve"> (</w:t>
      </w:r>
      <w:proofErr w:type="spellStart"/>
      <w:r w:rsidR="005476EB" w:rsidRPr="00467210">
        <w:rPr>
          <w:sz w:val="28"/>
          <w:szCs w:val="28"/>
          <w:lang w:val="en-US"/>
        </w:rPr>
        <w:t>malak</w:t>
      </w:r>
      <w:r w:rsidR="002B326D">
        <w:rPr>
          <w:sz w:val="28"/>
          <w:szCs w:val="28"/>
          <w:lang w:val="en-US"/>
        </w:rPr>
        <w:t>aviy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sifatlari</w:t>
      </w:r>
      <w:proofErr w:type="spellEnd"/>
      <w:r w:rsidR="002B326D">
        <w:rPr>
          <w:sz w:val="28"/>
          <w:szCs w:val="28"/>
          <w:lang w:val="en-US"/>
        </w:rPr>
        <w:t>)</w:t>
      </w:r>
      <w:proofErr w:type="spellStart"/>
      <w:r w:rsidR="002B326D">
        <w:rPr>
          <w:sz w:val="28"/>
          <w:szCs w:val="28"/>
          <w:lang w:val="en-US"/>
        </w:rPr>
        <w:t>ni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yaxshilash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t>maqsadida</w:t>
      </w:r>
      <w:proofErr w:type="spellEnd"/>
      <w:r w:rsidR="002B326D">
        <w:rPr>
          <w:sz w:val="28"/>
          <w:szCs w:val="28"/>
          <w:lang w:val="en-US"/>
        </w:rPr>
        <w:t xml:space="preserve"> </w:t>
      </w:r>
      <w:proofErr w:type="spellStart"/>
      <w:r w:rsidR="002B326D">
        <w:rPr>
          <w:sz w:val="28"/>
          <w:szCs w:val="28"/>
          <w:lang w:val="en-US"/>
        </w:rPr>
        <w:lastRenderedPageBreak/>
        <w:t>raq</w:t>
      </w:r>
      <w:r w:rsidR="005476EB" w:rsidRPr="00467210">
        <w:rPr>
          <w:sz w:val="28"/>
          <w:szCs w:val="28"/>
          <w:lang w:val="en-US"/>
        </w:rPr>
        <w:t>obatbardosh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bo‘lg</w:t>
      </w:r>
      <w:r w:rsidR="00E45424">
        <w:rPr>
          <w:sz w:val="28"/>
          <w:szCs w:val="28"/>
          <w:lang w:val="en-US"/>
        </w:rPr>
        <w:t>‘</w:t>
      </w:r>
      <w:r w:rsidR="005476EB" w:rsidRPr="00467210">
        <w:rPr>
          <w:sz w:val="28"/>
          <w:szCs w:val="28"/>
          <w:lang w:val="en-US"/>
        </w:rPr>
        <w:t>usi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mutaxassis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shaxsini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takomillashtirish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5476EB" w:rsidRPr="00467210">
        <w:rPr>
          <w:sz w:val="28"/>
          <w:szCs w:val="28"/>
          <w:lang w:val="en-US"/>
        </w:rPr>
        <w:t>bo‘yicha</w:t>
      </w:r>
      <w:proofErr w:type="spellEnd"/>
      <w:r w:rsidR="005476EB" w:rsidRPr="00467210">
        <w:rPr>
          <w:sz w:val="28"/>
          <w:szCs w:val="28"/>
          <w:lang w:val="en-US"/>
        </w:rPr>
        <w:t xml:space="preserve"> </w:t>
      </w:r>
      <w:proofErr w:type="spellStart"/>
      <w:r w:rsidR="00192D4D">
        <w:rPr>
          <w:sz w:val="28"/>
          <w:szCs w:val="28"/>
          <w:lang w:val="en-US"/>
        </w:rPr>
        <w:t>taklif</w:t>
      </w:r>
      <w:proofErr w:type="spellEnd"/>
      <w:r w:rsidR="00192D4D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="00192D4D">
        <w:rPr>
          <w:sz w:val="28"/>
          <w:szCs w:val="28"/>
          <w:lang w:val="en-US"/>
        </w:rPr>
        <w:t>va</w:t>
      </w:r>
      <w:proofErr w:type="spellEnd"/>
      <w:r w:rsidR="00192D4D">
        <w:rPr>
          <w:sz w:val="28"/>
          <w:szCs w:val="28"/>
          <w:lang w:val="en-US"/>
        </w:rPr>
        <w:t xml:space="preserve"> </w:t>
      </w:r>
      <w:proofErr w:type="spellStart"/>
      <w:r w:rsidR="00192D4D">
        <w:rPr>
          <w:sz w:val="28"/>
          <w:szCs w:val="28"/>
          <w:lang w:val="en-US"/>
        </w:rPr>
        <w:t>tavsiyalar</w:t>
      </w:r>
      <w:proofErr w:type="spellEnd"/>
      <w:r w:rsidR="00192D4D">
        <w:rPr>
          <w:sz w:val="28"/>
          <w:szCs w:val="28"/>
          <w:lang w:val="en-US"/>
        </w:rPr>
        <w:t xml:space="preserve"> </w:t>
      </w:r>
      <w:proofErr w:type="spellStart"/>
      <w:r w:rsidR="00192D4D">
        <w:rPr>
          <w:sz w:val="28"/>
          <w:szCs w:val="28"/>
          <w:lang w:val="en-US"/>
        </w:rPr>
        <w:t>ishlab</w:t>
      </w:r>
      <w:proofErr w:type="spellEnd"/>
      <w:r w:rsidR="00192D4D">
        <w:rPr>
          <w:sz w:val="28"/>
          <w:szCs w:val="28"/>
          <w:lang w:val="en-US"/>
        </w:rPr>
        <w:t xml:space="preserve"> </w:t>
      </w:r>
      <w:proofErr w:type="spellStart"/>
      <w:r w:rsidR="00192D4D">
        <w:rPr>
          <w:sz w:val="28"/>
          <w:szCs w:val="28"/>
          <w:lang w:val="en-US"/>
        </w:rPr>
        <w:t>chiq</w:t>
      </w:r>
      <w:r w:rsidR="005476EB" w:rsidRPr="00467210">
        <w:rPr>
          <w:sz w:val="28"/>
          <w:szCs w:val="28"/>
          <w:lang w:val="en-US"/>
        </w:rPr>
        <w:t>ish</w:t>
      </w:r>
      <w:proofErr w:type="spellEnd"/>
      <w:r w:rsidR="005476EB"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yo‘</w:t>
      </w:r>
      <w:proofErr w:type="gramEnd"/>
      <w:r w:rsidRPr="00467210">
        <w:rPr>
          <w:sz w:val="28"/>
          <w:szCs w:val="28"/>
          <w:lang w:val="en-US"/>
        </w:rPr>
        <w:t>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</w:t>
      </w:r>
      <w:r w:rsidR="0017401B">
        <w:rPr>
          <w:sz w:val="28"/>
          <w:szCs w:val="28"/>
          <w:lang w:val="en-US"/>
        </w:rPr>
        <w:t>‘yicha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bitiruvchilarni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ishga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taq</w:t>
      </w:r>
      <w:r w:rsidRPr="00467210">
        <w:rPr>
          <w:sz w:val="28"/>
          <w:szCs w:val="28"/>
          <w:lang w:val="en-US"/>
        </w:rPr>
        <w:t>simlashda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yordamchi-vosit</w:t>
      </w:r>
      <w:r w:rsidR="0017401B">
        <w:rPr>
          <w:sz w:val="28"/>
          <w:szCs w:val="28"/>
          <w:lang w:val="en-US"/>
        </w:rPr>
        <w:t>achilik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tuzilmalarini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tanlash</w:t>
      </w:r>
      <w:proofErr w:type="spellEnd"/>
      <w:r w:rsidR="0017401B">
        <w:rPr>
          <w:sz w:val="28"/>
          <w:szCs w:val="28"/>
          <w:lang w:val="en-US"/>
        </w:rPr>
        <w:t xml:space="preserve"> (</w:t>
      </w:r>
      <w:proofErr w:type="spellStart"/>
      <w:r w:rsidR="0017401B">
        <w:rPr>
          <w:sz w:val="28"/>
          <w:szCs w:val="28"/>
          <w:lang w:val="en-US"/>
        </w:rPr>
        <w:t>hokimiyatlar</w:t>
      </w:r>
      <w:proofErr w:type="spellEnd"/>
      <w:r w:rsidR="0017401B">
        <w:rPr>
          <w:sz w:val="28"/>
          <w:szCs w:val="28"/>
          <w:lang w:val="en-US"/>
        </w:rPr>
        <w:t xml:space="preserve">, </w:t>
      </w:r>
      <w:proofErr w:type="spellStart"/>
      <w:r w:rsidR="0017401B">
        <w:rPr>
          <w:sz w:val="28"/>
          <w:szCs w:val="28"/>
          <w:lang w:val="en-US"/>
        </w:rPr>
        <w:t>mehnat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va</w:t>
      </w:r>
      <w:proofErr w:type="spellEnd"/>
      <w:r w:rsidR="0017401B">
        <w:rPr>
          <w:sz w:val="28"/>
          <w:szCs w:val="28"/>
          <w:lang w:val="en-US"/>
        </w:rPr>
        <w:t xml:space="preserve"> </w:t>
      </w:r>
      <w:proofErr w:type="spellStart"/>
      <w:r w:rsidR="0017401B">
        <w:rPr>
          <w:sz w:val="28"/>
          <w:szCs w:val="28"/>
          <w:lang w:val="en-US"/>
        </w:rPr>
        <w:t>ah</w:t>
      </w:r>
      <w:r w:rsidR="00CE5D09">
        <w:rPr>
          <w:sz w:val="28"/>
          <w:szCs w:val="28"/>
          <w:lang w:val="en-US"/>
        </w:rPr>
        <w:t>olini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ijtimoiy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himoya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qilish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boshq</w:t>
      </w:r>
      <w:r w:rsidRPr="00467210">
        <w:rPr>
          <w:sz w:val="28"/>
          <w:szCs w:val="28"/>
          <w:lang w:val="en-US"/>
        </w:rPr>
        <w:t>armalari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bo‘limlari</w:t>
      </w:r>
      <w:proofErr w:type="spellEnd"/>
      <w:r w:rsidRPr="00467210">
        <w:rPr>
          <w:sz w:val="28"/>
          <w:szCs w:val="28"/>
          <w:lang w:val="en-US"/>
        </w:rPr>
        <w:t xml:space="preserve">), </w:t>
      </w:r>
      <w:proofErr w:type="spellStart"/>
      <w:r w:rsidRPr="00467210">
        <w:rPr>
          <w:sz w:val="28"/>
          <w:szCs w:val="28"/>
          <w:lang w:val="en-US"/>
        </w:rPr>
        <w:t>savdo-sanoat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palatasi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agentliklar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ishonchli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vakillar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x.k</w:t>
      </w:r>
      <w:proofErr w:type="spellEnd"/>
      <w:r w:rsidRPr="00467210">
        <w:rPr>
          <w:sz w:val="28"/>
          <w:szCs w:val="28"/>
          <w:lang w:val="en-US"/>
        </w:rPr>
        <w:t xml:space="preserve">.)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imkoniyatlaridan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samarali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foydalanish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yo‘</w:t>
      </w:r>
      <w:proofErr w:type="gramEnd"/>
      <w:r w:rsidRPr="00467210">
        <w:rPr>
          <w:sz w:val="28"/>
          <w:szCs w:val="28"/>
          <w:lang w:val="en-US"/>
        </w:rPr>
        <w:t>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imkoniyatl</w:t>
      </w:r>
      <w:r w:rsidR="00CE5D09">
        <w:rPr>
          <w:sz w:val="28"/>
          <w:szCs w:val="28"/>
          <w:lang w:val="en-US"/>
        </w:rPr>
        <w:t>ari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va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ustunliklarini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namoyish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qilish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maq</w:t>
      </w:r>
      <w:r w:rsidRPr="00467210">
        <w:rPr>
          <w:sz w:val="28"/>
          <w:szCs w:val="28"/>
          <w:lang w:val="en-US"/>
        </w:rPr>
        <w:t>sadida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</w:t>
      </w:r>
      <w:r w:rsidR="00CE5D09">
        <w:rPr>
          <w:sz w:val="28"/>
          <w:szCs w:val="28"/>
          <w:lang w:val="en-US"/>
        </w:rPr>
        <w:t>niversitetning</w:t>
      </w:r>
      <w:proofErr w:type="spellEnd"/>
      <w:r w:rsidR="00CE5D09">
        <w:rPr>
          <w:sz w:val="28"/>
          <w:szCs w:val="28"/>
          <w:lang w:val="en-US"/>
        </w:rPr>
        <w:t xml:space="preserve"> </w:t>
      </w:r>
      <w:proofErr w:type="spellStart"/>
      <w:r w:rsidR="00CE5D09">
        <w:rPr>
          <w:sz w:val="28"/>
          <w:szCs w:val="28"/>
          <w:lang w:val="en-US"/>
        </w:rPr>
        <w:t>respublika</w:t>
      </w:r>
      <w:proofErr w:type="spellEnd"/>
      <w:r w:rsidR="00CE5D09">
        <w:rPr>
          <w:sz w:val="28"/>
          <w:szCs w:val="28"/>
          <w:lang w:val="en-US"/>
        </w:rPr>
        <w:t xml:space="preserve">, </w:t>
      </w:r>
      <w:proofErr w:type="spellStart"/>
      <w:r w:rsidR="00CE5D09">
        <w:rPr>
          <w:sz w:val="28"/>
          <w:szCs w:val="28"/>
          <w:lang w:val="en-US"/>
        </w:rPr>
        <w:t>mint</w:t>
      </w:r>
      <w:r w:rsidR="00E45424">
        <w:rPr>
          <w:sz w:val="28"/>
          <w:szCs w:val="28"/>
          <w:lang w:val="en-US"/>
        </w:rPr>
        <w:t>a</w:t>
      </w:r>
      <w:r w:rsidR="00CE5D09">
        <w:rPr>
          <w:sz w:val="28"/>
          <w:szCs w:val="28"/>
          <w:lang w:val="en-US"/>
        </w:rPr>
        <w:t>q</w:t>
      </w:r>
      <w:r w:rsidR="00D24C76">
        <w:rPr>
          <w:sz w:val="28"/>
          <w:szCs w:val="28"/>
          <w:lang w:val="en-US"/>
        </w:rPr>
        <w:t>aviy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va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xalq</w:t>
      </w:r>
      <w:r w:rsidRPr="00467210">
        <w:rPr>
          <w:sz w:val="28"/>
          <w:szCs w:val="28"/>
          <w:lang w:val="en-US"/>
        </w:rPr>
        <w:t>aro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ko‘rgazmalar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yarmarkalarda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ishtirok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etishini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ta’minlash</w:t>
      </w:r>
      <w:proofErr w:type="spellEnd"/>
      <w:r w:rsidR="00D24C76">
        <w:rPr>
          <w:sz w:val="28"/>
          <w:szCs w:val="28"/>
          <w:lang w:val="en-US"/>
        </w:rPr>
        <w:t xml:space="preserve">, </w:t>
      </w:r>
      <w:proofErr w:type="spellStart"/>
      <w:r w:rsidR="00D24C76">
        <w:rPr>
          <w:sz w:val="28"/>
          <w:szCs w:val="28"/>
          <w:lang w:val="en-US"/>
        </w:rPr>
        <w:t>muassasa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h</w:t>
      </w:r>
      <w:r w:rsidRPr="00467210">
        <w:rPr>
          <w:sz w:val="28"/>
          <w:szCs w:val="28"/>
          <w:lang w:val="en-US"/>
        </w:rPr>
        <w:t>ududida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ko‘rgazma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vitrinali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ekspozitsiyalar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tashkil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Imzolangan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shartnomalarga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muvofiq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67210">
        <w:rPr>
          <w:sz w:val="28"/>
          <w:szCs w:val="28"/>
          <w:lang w:val="en-US"/>
        </w:rPr>
        <w:t>beruvchilarni</w:t>
      </w:r>
      <w:proofErr w:type="spellEnd"/>
      <w:r w:rsidRPr="00467210">
        <w:rPr>
          <w:sz w:val="28"/>
          <w:szCs w:val="28"/>
          <w:lang w:val="en-US"/>
        </w:rPr>
        <w:t xml:space="preserve">  </w:t>
      </w:r>
      <w:proofErr w:type="spellStart"/>
      <w:r w:rsidRPr="00467210">
        <w:rPr>
          <w:sz w:val="28"/>
          <w:szCs w:val="28"/>
          <w:lang w:val="en-US"/>
        </w:rPr>
        <w:t>belgilangan</w:t>
      </w:r>
      <w:proofErr w:type="spellEnd"/>
      <w:proofErr w:type="gram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muddatlarda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</w:t>
      </w:r>
      <w:r w:rsidR="00D24C76">
        <w:rPr>
          <w:sz w:val="28"/>
          <w:szCs w:val="28"/>
          <w:lang w:val="en-US"/>
        </w:rPr>
        <w:t>tiruvchilar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bilan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ta’minlash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maq</w:t>
      </w:r>
      <w:r w:rsidRPr="00467210">
        <w:rPr>
          <w:sz w:val="28"/>
          <w:szCs w:val="28"/>
          <w:lang w:val="en-US"/>
        </w:rPr>
        <w:t>sadida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ta’lim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muassasasining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barcha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tegishl</w:t>
      </w:r>
      <w:r w:rsidR="00D24C76">
        <w:rPr>
          <w:sz w:val="28"/>
          <w:szCs w:val="28"/>
          <w:lang w:val="en-US"/>
        </w:rPr>
        <w:t>i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bo‘linmalari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bilan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talabalar</w:t>
      </w:r>
      <w:proofErr w:type="spellEnd"/>
      <w:r w:rsidR="00D24C76">
        <w:rPr>
          <w:sz w:val="28"/>
          <w:szCs w:val="28"/>
          <w:lang w:val="en-US"/>
        </w:rPr>
        <w:t xml:space="preserve"> </w:t>
      </w:r>
      <w:proofErr w:type="spellStart"/>
      <w:r w:rsidR="00D24C76">
        <w:rPr>
          <w:sz w:val="28"/>
          <w:szCs w:val="28"/>
          <w:lang w:val="en-US"/>
        </w:rPr>
        <w:t>q</w:t>
      </w:r>
      <w:r w:rsidR="00987B43">
        <w:rPr>
          <w:sz w:val="28"/>
          <w:szCs w:val="28"/>
          <w:lang w:val="en-US"/>
        </w:rPr>
        <w:t>abuli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va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bitiruvchilarni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ishga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taq</w:t>
      </w:r>
      <w:r w:rsidRPr="00467210">
        <w:rPr>
          <w:sz w:val="28"/>
          <w:szCs w:val="28"/>
          <w:lang w:val="en-US"/>
        </w:rPr>
        <w:t>simlash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rejalarini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muvofiqlashtirish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Universitetning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tegishli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bo‘linmalari</w:t>
      </w:r>
      <w:proofErr w:type="spellEnd"/>
      <w:r w:rsidRPr="00467210">
        <w:rPr>
          <w:sz w:val="28"/>
          <w:szCs w:val="28"/>
          <w:lang w:val="en-US"/>
        </w:rPr>
        <w:t xml:space="preserve"> (</w:t>
      </w:r>
      <w:proofErr w:type="spellStart"/>
      <w:r w:rsidRPr="00467210">
        <w:rPr>
          <w:sz w:val="28"/>
          <w:szCs w:val="28"/>
          <w:lang w:val="en-US"/>
        </w:rPr>
        <w:t>kengashlar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fakultet</w:t>
      </w:r>
      <w:r w:rsidR="00987B43">
        <w:rPr>
          <w:sz w:val="28"/>
          <w:szCs w:val="28"/>
          <w:lang w:val="en-US"/>
        </w:rPr>
        <w:t>lar</w:t>
      </w:r>
      <w:proofErr w:type="spellEnd"/>
      <w:r w:rsidR="00987B43">
        <w:rPr>
          <w:sz w:val="28"/>
          <w:szCs w:val="28"/>
          <w:lang w:val="en-US"/>
        </w:rPr>
        <w:t xml:space="preserve">, </w:t>
      </w:r>
      <w:proofErr w:type="spellStart"/>
      <w:r w:rsidR="00987B43">
        <w:rPr>
          <w:sz w:val="28"/>
          <w:szCs w:val="28"/>
          <w:lang w:val="en-US"/>
        </w:rPr>
        <w:t>kafedralar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va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x.k</w:t>
      </w:r>
      <w:proofErr w:type="spellEnd"/>
      <w:r w:rsidR="00987B43">
        <w:rPr>
          <w:sz w:val="28"/>
          <w:szCs w:val="28"/>
          <w:lang w:val="en-US"/>
        </w:rPr>
        <w:t xml:space="preserve">.) </w:t>
      </w:r>
      <w:proofErr w:type="spellStart"/>
      <w:r w:rsidR="00987B43">
        <w:rPr>
          <w:sz w:val="28"/>
          <w:szCs w:val="28"/>
          <w:lang w:val="en-US"/>
        </w:rPr>
        <w:t>bilan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h</w:t>
      </w:r>
      <w:r w:rsidRPr="00467210">
        <w:rPr>
          <w:sz w:val="28"/>
          <w:szCs w:val="28"/>
          <w:lang w:val="en-US"/>
        </w:rPr>
        <w:t>amkorlikda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davlat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granti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asosida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uch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yil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kafolatli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ishlashi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shuningdek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uch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yillik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majburiy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ishlab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berish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shartini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o‘tayotgan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kasbiy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faoliyati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saviyasini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borasidagi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ishlar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ularning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xizmat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pog‘onalaridan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ko‘tarilishiga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ko‘maklashish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yuzas</w:t>
      </w:r>
      <w:r w:rsidR="00987B43">
        <w:rPr>
          <w:sz w:val="28"/>
          <w:szCs w:val="28"/>
          <w:lang w:val="en-US"/>
        </w:rPr>
        <w:t>idan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chora-tadbirlar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ishlab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chiq</w:t>
      </w:r>
      <w:r w:rsidRPr="00467210">
        <w:rPr>
          <w:sz w:val="28"/>
          <w:szCs w:val="28"/>
          <w:lang w:val="en-US"/>
        </w:rPr>
        <w:t>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amalga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oshirish</w:t>
      </w:r>
      <w:proofErr w:type="spellEnd"/>
      <w:r w:rsidRPr="00467210">
        <w:rPr>
          <w:sz w:val="28"/>
          <w:szCs w:val="28"/>
          <w:lang w:val="en-US"/>
        </w:rPr>
        <w:t>.</w:t>
      </w:r>
    </w:p>
    <w:p w:rsidR="005476EB" w:rsidRPr="00467210" w:rsidRDefault="005476EB" w:rsidP="003B746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sz w:val="28"/>
          <w:szCs w:val="28"/>
          <w:lang w:val="en-US"/>
        </w:rPr>
      </w:pPr>
      <w:r w:rsidRPr="00467210">
        <w:rPr>
          <w:sz w:val="28"/>
          <w:szCs w:val="28"/>
          <w:lang w:val="en-US"/>
        </w:rPr>
        <w:t xml:space="preserve">– </w:t>
      </w:r>
      <w:proofErr w:type="spellStart"/>
      <w:r w:rsidRPr="00467210">
        <w:rPr>
          <w:sz w:val="28"/>
          <w:szCs w:val="28"/>
          <w:lang w:val="en-US"/>
        </w:rPr>
        <w:t>Bakalavriat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yo‘nalishlari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magistratura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mutaxassisliklari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</w:t>
      </w:r>
      <w:r w:rsidR="00987B43">
        <w:rPr>
          <w:sz w:val="28"/>
          <w:szCs w:val="28"/>
          <w:lang w:val="en-US"/>
        </w:rPr>
        <w:t>‘yicha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bitiruvchilarni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ishga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taq</w:t>
      </w:r>
      <w:r w:rsidRPr="00467210">
        <w:rPr>
          <w:sz w:val="28"/>
          <w:szCs w:val="28"/>
          <w:lang w:val="en-US"/>
        </w:rPr>
        <w:t>simlash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joylashtirish</w:t>
      </w:r>
      <w:proofErr w:type="spellEnd"/>
      <w:r w:rsidRPr="00467210">
        <w:rPr>
          <w:sz w:val="28"/>
          <w:szCs w:val="28"/>
          <w:lang w:val="en-US"/>
        </w:rPr>
        <w:t xml:space="preserve">, </w:t>
      </w:r>
      <w:proofErr w:type="spellStart"/>
      <w:r w:rsidRPr="00467210">
        <w:rPr>
          <w:sz w:val="28"/>
          <w:szCs w:val="28"/>
          <w:lang w:val="en-US"/>
        </w:rPr>
        <w:t>yosh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mutaxassislarni</w:t>
      </w:r>
      <w:r w:rsidR="00987B43">
        <w:rPr>
          <w:sz w:val="28"/>
          <w:szCs w:val="28"/>
          <w:lang w:val="en-US"/>
        </w:rPr>
        <w:t>ng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meh</w:t>
      </w:r>
      <w:r w:rsidRPr="00467210">
        <w:rPr>
          <w:sz w:val="28"/>
          <w:szCs w:val="28"/>
          <w:lang w:val="en-US"/>
        </w:rPr>
        <w:t>nat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faoliyati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natijalari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bo‘yicha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ol</w:t>
      </w:r>
      <w:r w:rsidR="00987B43">
        <w:rPr>
          <w:sz w:val="28"/>
          <w:szCs w:val="28"/>
          <w:lang w:val="en-US"/>
        </w:rPr>
        <w:t>iy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ta’lim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muassasasining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ichki</w:t>
      </w:r>
      <w:proofErr w:type="spellEnd"/>
      <w:r w:rsidR="00987B43">
        <w:rPr>
          <w:sz w:val="28"/>
          <w:szCs w:val="28"/>
          <w:lang w:val="en-US"/>
        </w:rPr>
        <w:t xml:space="preserve"> </w:t>
      </w:r>
      <w:proofErr w:type="spellStart"/>
      <w:r w:rsidR="00987B43">
        <w:rPr>
          <w:sz w:val="28"/>
          <w:szCs w:val="28"/>
          <w:lang w:val="en-US"/>
        </w:rPr>
        <w:t>h</w:t>
      </w:r>
      <w:r w:rsidRPr="00467210">
        <w:rPr>
          <w:sz w:val="28"/>
          <w:szCs w:val="28"/>
          <w:lang w:val="en-US"/>
        </w:rPr>
        <w:t>isobotini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yuritish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r w:rsidR="001245BD">
        <w:rPr>
          <w:sz w:val="28"/>
          <w:szCs w:val="28"/>
          <w:lang w:val="en-US"/>
        </w:rPr>
        <w:br/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tashkil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etish</w:t>
      </w:r>
      <w:proofErr w:type="spellEnd"/>
      <w:r w:rsidRPr="00467210">
        <w:rPr>
          <w:sz w:val="28"/>
          <w:szCs w:val="28"/>
          <w:lang w:val="en-US"/>
        </w:rPr>
        <w:t xml:space="preserve">, marketing, monitoring </w:t>
      </w:r>
      <w:proofErr w:type="spellStart"/>
      <w:r w:rsidRPr="00467210">
        <w:rPr>
          <w:sz w:val="28"/>
          <w:szCs w:val="28"/>
          <w:lang w:val="en-US"/>
        </w:rPr>
        <w:t>va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bitiruvchilarni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ishga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joylashtirish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bo‘limining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yillik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hisobotini</w:t>
      </w:r>
      <w:proofErr w:type="spellEnd"/>
      <w:r w:rsidRPr="00467210">
        <w:rPr>
          <w:sz w:val="28"/>
          <w:szCs w:val="28"/>
          <w:lang w:val="en-US"/>
        </w:rPr>
        <w:t xml:space="preserve"> </w:t>
      </w:r>
      <w:proofErr w:type="spellStart"/>
      <w:r w:rsidRPr="00467210">
        <w:rPr>
          <w:sz w:val="28"/>
          <w:szCs w:val="28"/>
          <w:lang w:val="en-US"/>
        </w:rPr>
        <w:t>tayyorlash</w:t>
      </w:r>
      <w:proofErr w:type="spellEnd"/>
      <w:r w:rsidRPr="00467210">
        <w:rPr>
          <w:sz w:val="28"/>
          <w:szCs w:val="28"/>
          <w:lang w:val="en-US"/>
        </w:rPr>
        <w:t>.</w:t>
      </w:r>
    </w:p>
    <w:sectPr w:rsidR="005476EB" w:rsidRPr="0046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48"/>
    <w:rsid w:val="00022D8A"/>
    <w:rsid w:val="00064D08"/>
    <w:rsid w:val="000C375F"/>
    <w:rsid w:val="000D5286"/>
    <w:rsid w:val="001245BD"/>
    <w:rsid w:val="0017401B"/>
    <w:rsid w:val="00192D4D"/>
    <w:rsid w:val="002B326D"/>
    <w:rsid w:val="0032643D"/>
    <w:rsid w:val="003B7469"/>
    <w:rsid w:val="003B7818"/>
    <w:rsid w:val="00467210"/>
    <w:rsid w:val="00471600"/>
    <w:rsid w:val="004E4E32"/>
    <w:rsid w:val="005476EB"/>
    <w:rsid w:val="0057759D"/>
    <w:rsid w:val="005A44AF"/>
    <w:rsid w:val="005C255D"/>
    <w:rsid w:val="005C3C51"/>
    <w:rsid w:val="00725063"/>
    <w:rsid w:val="00733582"/>
    <w:rsid w:val="007932E5"/>
    <w:rsid w:val="00793C76"/>
    <w:rsid w:val="007D4B5E"/>
    <w:rsid w:val="0086338B"/>
    <w:rsid w:val="00882A20"/>
    <w:rsid w:val="008969CF"/>
    <w:rsid w:val="00984C49"/>
    <w:rsid w:val="00987B43"/>
    <w:rsid w:val="00B3662E"/>
    <w:rsid w:val="00BC6648"/>
    <w:rsid w:val="00C0609B"/>
    <w:rsid w:val="00C278DF"/>
    <w:rsid w:val="00C4409D"/>
    <w:rsid w:val="00CB5D69"/>
    <w:rsid w:val="00CE5D09"/>
    <w:rsid w:val="00D10B48"/>
    <w:rsid w:val="00D24C76"/>
    <w:rsid w:val="00D427A9"/>
    <w:rsid w:val="00D53734"/>
    <w:rsid w:val="00D72A58"/>
    <w:rsid w:val="00DE18DA"/>
    <w:rsid w:val="00E10158"/>
    <w:rsid w:val="00E30FC5"/>
    <w:rsid w:val="00E37462"/>
    <w:rsid w:val="00E45424"/>
    <w:rsid w:val="00E84051"/>
    <w:rsid w:val="00EC7D40"/>
    <w:rsid w:val="00F13437"/>
    <w:rsid w:val="00FE7564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3775"/>
  <w15:chartTrackingRefBased/>
  <w15:docId w15:val="{F0368983-622C-4B9B-9BA2-4457983C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2026-02-03T13:48:00Z</dcterms:created>
  <dcterms:modified xsi:type="dcterms:W3CDTF">2026-02-03T13:48:00Z</dcterms:modified>
</cp:coreProperties>
</file>